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354FDCE4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11143">
        <w:rPr>
          <w:rFonts w:ascii="Times New Roman" w:eastAsia="Times New Roman" w:hAnsi="Times New Roman" w:cs="Times New Roman"/>
          <w:b/>
          <w:sz w:val="24"/>
        </w:rPr>
        <w:t xml:space="preserve"> МАДОУ «Детский  сад  с. </w:t>
      </w:r>
      <w:proofErr w:type="gramStart"/>
      <w:r w:rsidR="00011143">
        <w:rPr>
          <w:rFonts w:ascii="Times New Roman" w:eastAsia="Times New Roman" w:hAnsi="Times New Roman" w:cs="Times New Roman"/>
          <w:b/>
          <w:sz w:val="24"/>
        </w:rPr>
        <w:t>Подстепное</w:t>
      </w:r>
      <w:proofErr w:type="gramEnd"/>
      <w:r w:rsidR="00011143">
        <w:rPr>
          <w:rFonts w:ascii="Times New Roman" w:eastAsia="Times New Roman" w:hAnsi="Times New Roman" w:cs="Times New Roman"/>
          <w:b/>
          <w:sz w:val="24"/>
        </w:rPr>
        <w:t xml:space="preserve">» </w:t>
      </w:r>
      <w:proofErr w:type="spellStart"/>
      <w:r w:rsidR="00011143">
        <w:rPr>
          <w:rFonts w:ascii="Times New Roman" w:eastAsia="Times New Roman" w:hAnsi="Times New Roman" w:cs="Times New Roman"/>
          <w:b/>
          <w:sz w:val="24"/>
        </w:rPr>
        <w:t>Энгельсского</w:t>
      </w:r>
      <w:proofErr w:type="spellEnd"/>
      <w:r w:rsidR="00011143">
        <w:rPr>
          <w:rFonts w:ascii="Times New Roman" w:eastAsia="Times New Roman" w:hAnsi="Times New Roman" w:cs="Times New Roman"/>
          <w:b/>
          <w:sz w:val="24"/>
        </w:rPr>
        <w:t xml:space="preserve">  муниципального   района Саратовской области.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225B7DF1" w14:textId="32937CC0" w:rsidR="00C66209" w:rsidRPr="0017592F" w:rsidRDefault="00011143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МАДОУ  Детский  сад 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Подстепное</w:t>
      </w:r>
      <w:proofErr w:type="gramEnd"/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Саратовская   область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Энгельсский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район, с. Подстепное, ул. Кирова 44В</w:t>
      </w:r>
    </w:p>
    <w:p w14:paraId="647D7602" w14:textId="3C9B4826" w:rsidR="00C66209" w:rsidRPr="00011143" w:rsidRDefault="00C66209" w:rsidP="00011143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25155A" w14:textId="4A83FFD1" w:rsidR="00C66209" w:rsidRPr="0017592F" w:rsidRDefault="00011143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</w:t>
      </w:r>
      <w:r w:rsidRPr="000111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29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,6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Из них:</w:t>
      </w:r>
    </w:p>
    <w:p w14:paraId="75B0E360" w14:textId="5EC77BA8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</w:t>
      </w:r>
      <w:r w:rsidR="00011143">
        <w:rPr>
          <w:rFonts w:ascii="Times New Roman" w:eastAsia="Times New Roman" w:hAnsi="Times New Roman" w:cs="Times New Roman"/>
          <w:sz w:val="24"/>
          <w:szCs w:val="24"/>
        </w:rPr>
        <w:t>,6 до 4</w:t>
      </w:r>
      <w:r w:rsidR="00B76585">
        <w:rPr>
          <w:rFonts w:ascii="Times New Roman" w:eastAsia="Times New Roman" w:hAnsi="Times New Roman" w:cs="Times New Roman"/>
          <w:sz w:val="24"/>
          <w:szCs w:val="24"/>
        </w:rPr>
        <w:t>-х лет – 13</w:t>
      </w:r>
    </w:p>
    <w:p w14:paraId="5EC2B29A" w14:textId="564BE7B5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</w:t>
      </w:r>
      <w:r w:rsidR="00B76585">
        <w:rPr>
          <w:rFonts w:ascii="Times New Roman" w:eastAsia="Times New Roman" w:hAnsi="Times New Roman" w:cs="Times New Roman"/>
          <w:sz w:val="24"/>
          <w:szCs w:val="24"/>
        </w:rPr>
        <w:t>авленности для детей от 4-х до 7 лет – 16</w:t>
      </w:r>
    </w:p>
    <w:p w14:paraId="3C4B10FA" w14:textId="26EEF5BE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B765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77DF7B6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339C274B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333F556D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69A96550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2F0D79D3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590C2FD0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41F7E7E2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37468B68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37E60DB3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285EE27C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427F0966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19197ACD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007AA68D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C541D60" w:rsidR="00C66209" w:rsidRPr="0017592F" w:rsidRDefault="00B7658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№30 «Буратино» п. Чульман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Нерюнгринского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района,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( 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64FFC088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B76585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428A0450" w14:textId="77777777" w:rsidR="00B76585" w:rsidRDefault="00B76585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7777777"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6BE58FD8" w:rsidR="00C66209" w:rsidRPr="0017592F" w:rsidRDefault="00B76585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66209"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670381C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освоения образовательных областей группы общеразвивающей </w:t>
      </w:r>
      <w:r w:rsidR="00B76585">
        <w:rPr>
          <w:rFonts w:ascii="Times New Roman" w:eastAsia="Times New Roman" w:hAnsi="Times New Roman" w:cs="Times New Roman"/>
          <w:b/>
          <w:sz w:val="24"/>
          <w:szCs w:val="24"/>
        </w:rPr>
        <w:t>направленности в возрасте от 1,6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7EF1B54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="00C03020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 не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A228AD5" w14:textId="3E0A0F8C" w:rsidR="00C66209" w:rsidRPr="0017592F" w:rsidRDefault="00C03020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Воспитанники учреждения принимали участие в различных конку</w:t>
      </w:r>
      <w:r>
        <w:rPr>
          <w:rFonts w:ascii="Times New Roman" w:eastAsia="Times New Roman" w:hAnsi="Times New Roman" w:cs="Times New Roman"/>
          <w:sz w:val="24"/>
          <w:szCs w:val="24"/>
        </w:rPr>
        <w:t>рсах, проводимых в Энгельсском</w:t>
      </w:r>
      <w:bookmarkStart w:id="0" w:name="_GoBack"/>
      <w:bookmarkEnd w:id="0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районе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11143"/>
    <w:rsid w:val="000C02E4"/>
    <w:rsid w:val="000E4DE0"/>
    <w:rsid w:val="004052AA"/>
    <w:rsid w:val="005715A2"/>
    <w:rsid w:val="00B76585"/>
    <w:rsid w:val="00C03020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2022-05-23T05:53:00Z</dcterms:created>
  <dcterms:modified xsi:type="dcterms:W3CDTF">2023-12-26T03:33:00Z</dcterms:modified>
</cp:coreProperties>
</file>