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E3127" w:rsidRDefault="00BE312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241400"/>
            <wp:effectExtent l="0" t="0" r="3175" b="7620"/>
            <wp:docPr id="1" name="Рисунок 1" descr="C:\Users\LENOVO\Desktop\скаченые  ФАЙЛЫ\учебный план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ченые  ФАЙЛЫ\учебный план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27" w:rsidRDefault="00BE312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E3127" w:rsidRDefault="00BE312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E3127" w:rsidRDefault="00BE312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E3127" w:rsidRDefault="00BE312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Муниципальное автономное дошкольное образовательное учреждение</w:t>
      </w: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«Детский сад с.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Подстепное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»</w:t>
      </w: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Энгельсского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муниципального района Саратовской области</w:t>
      </w: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413166 Саратовская область,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Энгельсский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район, с. Подстепное, ул. Кирова 44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</w:t>
      </w:r>
      <w:proofErr w:type="gramEnd"/>
    </w:p>
    <w:p w:rsidR="00DC5399" w:rsidRDefault="0038174F">
      <w:pPr>
        <w:widowControl w:val="0"/>
        <w:pBdr>
          <w:bottom w:val="single" w:sz="12" w:space="1" w:color="00000A"/>
        </w:pBdr>
        <w:suppressAutoHyphens/>
        <w:spacing w:after="0" w:line="240" w:lineRule="auto"/>
        <w:jc w:val="center"/>
        <w:textAlignment w:val="baseline"/>
        <w:rPr>
          <w:rFonts w:ascii="Arial" w:eastAsia="Arial Unicode MS" w:hAnsi="Arial" w:cs="Tahoma"/>
          <w:kern w:val="2"/>
          <w:sz w:val="21"/>
          <w:szCs w:val="24"/>
          <w:lang w:eastAsia="ru-RU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тел. (8453) 79-05-34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mail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d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p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@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mail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5399" w:rsidRDefault="0038174F">
      <w:pPr>
        <w:widowControl w:val="0"/>
        <w:suppressAutoHyphens/>
        <w:spacing w:after="0" w:line="240" w:lineRule="auto"/>
        <w:textAlignment w:val="baseline"/>
        <w:rPr>
          <w:rFonts w:ascii="Times New Roman CYR" w:eastAsia="Times New Roman CYR" w:hAnsi="Times New Roman CYR" w:cs="Times New Roman CYR"/>
          <w:color w:val="000000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  <w:t xml:space="preserve">            </w:t>
      </w:r>
      <w:r>
        <w:rPr>
          <w:rFonts w:ascii="Times New Roman CYR" w:eastAsia="Times New Roman CYR" w:hAnsi="Times New Roman CYR" w:cs="Times New Roman CYR"/>
          <w:b/>
          <w:bCs/>
          <w:color w:val="000000"/>
          <w:kern w:val="2"/>
          <w:sz w:val="26"/>
          <w:szCs w:val="26"/>
          <w:lang w:eastAsia="ru-RU"/>
        </w:rPr>
        <w:t xml:space="preserve">    </w:t>
      </w:r>
      <w:r>
        <w:rPr>
          <w:rFonts w:ascii="Times New Roman CYR" w:eastAsia="Times New Roman CYR" w:hAnsi="Times New Roman CYR" w:cs="Times New Roman CYR"/>
          <w:color w:val="000000"/>
          <w:kern w:val="2"/>
          <w:sz w:val="26"/>
          <w:szCs w:val="26"/>
          <w:lang w:eastAsia="ru-RU"/>
        </w:rPr>
        <w:t xml:space="preserve">                                                                         </w:t>
      </w:r>
    </w:p>
    <w:tbl>
      <w:tblPr>
        <w:tblStyle w:val="af9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C53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color w:val="000000"/>
                <w:kern w:val="2"/>
                <w:sz w:val="28"/>
                <w:szCs w:val="28"/>
                <w:lang w:eastAsia="ru-RU"/>
              </w:rPr>
              <w:t>ПРИНЯТО:</w:t>
            </w:r>
          </w:p>
          <w:p w:rsidR="00DC5399" w:rsidRDefault="0038174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DC5399" w:rsidRDefault="0038174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b/>
                <w:color w:val="000000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 xml:space="preserve">Протокол №____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Arial" w:eastAsia="Arial Unicode MS" w:hAnsi="Arial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УТВЕРЖДЕНО:</w:t>
            </w:r>
          </w:p>
          <w:p w:rsidR="00DC5399" w:rsidRDefault="0038174F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 xml:space="preserve">Приказ №___ от__________                                                                                           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 xml:space="preserve">. заведующего  МАДОУ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 xml:space="preserve">Детский сад с.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>Подстепное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8"/>
                <w:szCs w:val="28"/>
                <w:lang w:eastAsia="ru-RU"/>
              </w:rPr>
              <w:t xml:space="preserve">                                                                             _______________   Н.С. Трибунская</w:t>
            </w:r>
            <w:r>
              <w:rPr>
                <w:rFonts w:ascii="Times New Roman CYR" w:eastAsia="Times New Roman CYR" w:hAnsi="Times New Roman CYR" w:cs="Times New Roman CYR"/>
                <w:color w:val="000000"/>
                <w:kern w:val="2"/>
                <w:sz w:val="26"/>
                <w:szCs w:val="26"/>
                <w:lang w:eastAsia="ru-RU"/>
              </w:rPr>
              <w:t xml:space="preserve">          </w:t>
            </w:r>
          </w:p>
        </w:tc>
      </w:tr>
    </w:tbl>
    <w:p w:rsidR="00DC5399" w:rsidRDefault="0038174F">
      <w:pPr>
        <w:widowControl w:val="0"/>
        <w:suppressAutoHyphens/>
        <w:spacing w:after="0" w:line="240" w:lineRule="auto"/>
        <w:textAlignment w:val="baseline"/>
        <w:rPr>
          <w:rFonts w:ascii="Arial" w:eastAsia="Arial Unicode MS" w:hAnsi="Arial" w:cs="Tahoma"/>
          <w:kern w:val="2"/>
          <w:sz w:val="21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kern w:val="2"/>
          <w:sz w:val="26"/>
          <w:szCs w:val="26"/>
          <w:lang w:eastAsia="ru-RU"/>
        </w:rPr>
        <w:tab/>
        <w:t xml:space="preserve">   </w:t>
      </w:r>
    </w:p>
    <w:p w:rsidR="00DC5399" w:rsidRDefault="0038174F">
      <w:pPr>
        <w:widowControl w:val="0"/>
        <w:tabs>
          <w:tab w:val="right" w:pos="9355"/>
        </w:tabs>
        <w:suppressAutoHyphens/>
        <w:spacing w:after="0" w:line="240" w:lineRule="auto"/>
        <w:textAlignment w:val="baseline"/>
        <w:rPr>
          <w:rFonts w:ascii="Arial" w:eastAsia="Arial Unicode MS" w:hAnsi="Arial" w:cs="Tahoma"/>
          <w:kern w:val="2"/>
          <w:sz w:val="2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kern w:val="2"/>
          <w:sz w:val="26"/>
          <w:szCs w:val="26"/>
          <w:lang w:eastAsia="ru-RU"/>
        </w:rPr>
        <w:tab/>
      </w:r>
    </w:p>
    <w:p w:rsidR="00DC5399" w:rsidRDefault="0038174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5399" w:rsidRDefault="0038174F">
      <w:pPr>
        <w:widowControl w:val="0"/>
        <w:tabs>
          <w:tab w:val="left" w:pos="342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  <w:t>Учебный  план</w:t>
      </w: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  <w:t>муниципального автономного дошкольного образовательного учреждения</w:t>
      </w:r>
    </w:p>
    <w:p w:rsidR="00DC5399" w:rsidRDefault="0038174F">
      <w:pPr>
        <w:widowControl w:val="0"/>
        <w:tabs>
          <w:tab w:val="left" w:pos="3420"/>
        </w:tabs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eastAsia="ru-RU"/>
        </w:rPr>
        <w:t>«</w:t>
      </w:r>
      <w:r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  <w:t xml:space="preserve">Детский  сад с. </w:t>
      </w:r>
      <w:proofErr w:type="gramStart"/>
      <w:r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  <w:t>Подстепное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40"/>
          <w:szCs w:val="40"/>
          <w:lang w:eastAsia="ru-RU"/>
        </w:rPr>
        <w:t>»</w:t>
      </w:r>
    </w:p>
    <w:p w:rsidR="00DC5399" w:rsidRDefault="0038174F">
      <w:pPr>
        <w:widowControl w:val="0"/>
        <w:tabs>
          <w:tab w:val="left" w:pos="342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</w:pP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  <w:t>Энгельсского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  <w:t xml:space="preserve">  муниципального района </w:t>
      </w:r>
    </w:p>
    <w:p w:rsidR="00DC5399" w:rsidRDefault="0038174F">
      <w:pPr>
        <w:widowControl w:val="0"/>
        <w:tabs>
          <w:tab w:val="left" w:pos="342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  <w:t>Саратовской  области</w:t>
      </w:r>
    </w:p>
    <w:p w:rsidR="00DC5399" w:rsidRDefault="0038174F">
      <w:pPr>
        <w:widowControl w:val="0"/>
        <w:tabs>
          <w:tab w:val="left" w:pos="3420"/>
        </w:tabs>
        <w:suppressAutoHyphens/>
        <w:spacing w:after="0" w:line="240" w:lineRule="auto"/>
        <w:jc w:val="center"/>
        <w:textAlignment w:val="baseline"/>
      </w:pPr>
      <w:r>
        <w:rPr>
          <w:rFonts w:ascii="Times New Roman" w:eastAsia="Times New Roman CYR" w:hAnsi="Times New Roman" w:cs="Times New Roman"/>
          <w:color w:val="000000"/>
          <w:kern w:val="2"/>
          <w:sz w:val="40"/>
          <w:szCs w:val="40"/>
          <w:lang w:eastAsia="ru-RU"/>
        </w:rPr>
        <w:t>на 2023 – 2024  учебный   год</w:t>
      </w: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38174F">
      <w:pPr>
        <w:widowControl w:val="0"/>
        <w:tabs>
          <w:tab w:val="right" w:pos="9355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  <w:tab/>
      </w:r>
    </w:p>
    <w:p w:rsidR="00DC5399" w:rsidRDefault="00DC5399">
      <w:pPr>
        <w:widowControl w:val="0"/>
        <w:tabs>
          <w:tab w:val="right" w:pos="9355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5399" w:rsidRDefault="00DC5399">
      <w:pPr>
        <w:widowControl w:val="0"/>
        <w:tabs>
          <w:tab w:val="right" w:pos="9355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DC5399">
      <w:pPr>
        <w:widowControl w:val="0"/>
        <w:tabs>
          <w:tab w:val="left" w:pos="6315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DC5399">
      <w:pPr>
        <w:widowControl w:val="0"/>
        <w:tabs>
          <w:tab w:val="left" w:pos="6315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DC5399">
      <w:pPr>
        <w:widowControl w:val="0"/>
        <w:tabs>
          <w:tab w:val="left" w:pos="6315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DC5399">
      <w:pPr>
        <w:widowControl w:val="0"/>
        <w:tabs>
          <w:tab w:val="left" w:pos="6315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:lang w:eastAsia="ru-RU"/>
        </w:rPr>
      </w:pPr>
    </w:p>
    <w:p w:rsidR="00DC5399" w:rsidRDefault="0038174F">
      <w:pPr>
        <w:widowControl w:val="0"/>
        <w:suppressAutoHyphens/>
        <w:spacing w:before="134" w:after="134" w:line="270" w:lineRule="atLeast"/>
        <w:jc w:val="center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2023г.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      </w:t>
      </w:r>
      <w:proofErr w:type="gramStart"/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план МАДОУ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Детский сад с. Подстепное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» (далее – ДОУ)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является нормативным документом, определяющим максимальный объём учебной нагрузки воспитанников, виды непосредственно образовательной деятельности, направлений дополнительной образовательной деятельности и кружковой работы, распределяет время, отводимое на освоение программного содержания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по возрастным группам.</w:t>
      </w:r>
      <w:proofErr w:type="gramEnd"/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Структура учебного плана содержит 2 части: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- обязательную часть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;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Times New Roman CYR" w:hAnsi="Times New Roman" w:cs="Times New Roman"/>
          <w:bCs/>
          <w:i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- часть, формируемую участниками образовательных отношений.</w:t>
      </w:r>
    </w:p>
    <w:p w:rsidR="0038174F" w:rsidRPr="0038174F" w:rsidRDefault="0038174F" w:rsidP="0038174F">
      <w:pPr>
        <w:pStyle w:val="ad"/>
        <w:spacing w:line="276" w:lineRule="auto"/>
        <w:ind w:left="0" w:right="214" w:firstLine="706"/>
        <w:rPr>
          <w:sz w:val="28"/>
          <w:szCs w:val="28"/>
        </w:rPr>
      </w:pPr>
      <w:r w:rsidRPr="0038174F">
        <w:rPr>
          <w:color w:val="000009"/>
          <w:sz w:val="28"/>
          <w:szCs w:val="28"/>
        </w:rPr>
        <w:t>Нормативно-правовой</w:t>
      </w:r>
      <w:r w:rsidRPr="0038174F">
        <w:rPr>
          <w:color w:val="000009"/>
          <w:spacing w:val="1"/>
          <w:sz w:val="28"/>
          <w:szCs w:val="28"/>
        </w:rPr>
        <w:t xml:space="preserve"> </w:t>
      </w:r>
      <w:r w:rsidRPr="0038174F">
        <w:rPr>
          <w:color w:val="000009"/>
          <w:sz w:val="28"/>
          <w:szCs w:val="28"/>
        </w:rPr>
        <w:t>основой</w:t>
      </w:r>
      <w:r w:rsidRPr="0038174F">
        <w:rPr>
          <w:color w:val="000009"/>
          <w:spacing w:val="1"/>
          <w:sz w:val="28"/>
          <w:szCs w:val="28"/>
        </w:rPr>
        <w:t xml:space="preserve"> </w:t>
      </w:r>
      <w:r w:rsidRPr="0038174F">
        <w:rPr>
          <w:color w:val="000009"/>
          <w:sz w:val="28"/>
          <w:szCs w:val="28"/>
        </w:rPr>
        <w:t>для</w:t>
      </w:r>
      <w:r w:rsidRPr="0038174F">
        <w:rPr>
          <w:color w:val="000009"/>
          <w:spacing w:val="1"/>
          <w:sz w:val="28"/>
          <w:szCs w:val="28"/>
        </w:rPr>
        <w:t xml:space="preserve"> </w:t>
      </w:r>
      <w:r w:rsidRPr="0038174F">
        <w:rPr>
          <w:color w:val="000009"/>
          <w:sz w:val="28"/>
          <w:szCs w:val="28"/>
        </w:rPr>
        <w:t>разработки</w:t>
      </w:r>
      <w:r w:rsidRPr="0038174F">
        <w:rPr>
          <w:color w:val="000009"/>
          <w:spacing w:val="1"/>
          <w:sz w:val="28"/>
          <w:szCs w:val="28"/>
        </w:rPr>
        <w:t xml:space="preserve"> </w:t>
      </w:r>
      <w:r w:rsidRPr="0038174F">
        <w:rPr>
          <w:color w:val="000009"/>
          <w:sz w:val="28"/>
          <w:szCs w:val="28"/>
        </w:rPr>
        <w:t xml:space="preserve">Учебного  плана </w:t>
      </w:r>
      <w:r w:rsidRPr="0038174F">
        <w:rPr>
          <w:color w:val="000009"/>
          <w:spacing w:val="1"/>
          <w:sz w:val="28"/>
          <w:szCs w:val="28"/>
        </w:rPr>
        <w:t xml:space="preserve"> </w:t>
      </w:r>
      <w:r w:rsidRPr="0038174F">
        <w:rPr>
          <w:color w:val="000009"/>
          <w:sz w:val="28"/>
          <w:szCs w:val="28"/>
        </w:rPr>
        <w:t>являются</w:t>
      </w:r>
      <w:r w:rsidRPr="0038174F">
        <w:rPr>
          <w:color w:val="000009"/>
          <w:spacing w:val="1"/>
          <w:sz w:val="28"/>
          <w:szCs w:val="28"/>
        </w:rPr>
        <w:t xml:space="preserve"> </w:t>
      </w:r>
      <w:r w:rsidRPr="0038174F">
        <w:rPr>
          <w:color w:val="000009"/>
          <w:sz w:val="28"/>
          <w:szCs w:val="28"/>
        </w:rPr>
        <w:t>следующие</w:t>
      </w:r>
      <w:r w:rsidRPr="0038174F">
        <w:rPr>
          <w:color w:val="000009"/>
          <w:spacing w:val="1"/>
          <w:sz w:val="28"/>
          <w:szCs w:val="28"/>
        </w:rPr>
        <w:t xml:space="preserve"> </w:t>
      </w:r>
      <w:r w:rsidRPr="0038174F">
        <w:rPr>
          <w:color w:val="000009"/>
          <w:sz w:val="28"/>
          <w:szCs w:val="28"/>
        </w:rPr>
        <w:t>нормативно-правовые</w:t>
      </w:r>
      <w:r w:rsidRPr="0038174F">
        <w:rPr>
          <w:color w:val="000009"/>
          <w:spacing w:val="2"/>
          <w:sz w:val="28"/>
          <w:szCs w:val="28"/>
        </w:rPr>
        <w:t xml:space="preserve"> </w:t>
      </w:r>
      <w:r w:rsidRPr="0038174F">
        <w:rPr>
          <w:color w:val="000009"/>
          <w:sz w:val="28"/>
          <w:szCs w:val="28"/>
        </w:rPr>
        <w:t>документы: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38174F" w:rsidRPr="0038174F" w:rsidRDefault="0038174F" w:rsidP="0038174F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8174F">
        <w:rPr>
          <w:color w:val="000009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t>Федеральный закон от 29</w:t>
      </w:r>
      <w:r w:rsidRPr="0038174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8174F">
        <w:rPr>
          <w:rFonts w:ascii="Times New Roman" w:hAnsi="Times New Roman" w:cs="Times New Roman"/>
          <w:color w:val="000009"/>
          <w:sz w:val="28"/>
          <w:szCs w:val="28"/>
        </w:rPr>
        <w:t>декабря</w:t>
      </w:r>
      <w:r w:rsidRPr="0038174F">
        <w:rPr>
          <w:rFonts w:ascii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38174F">
        <w:rPr>
          <w:rFonts w:ascii="Times New Roman" w:hAnsi="Times New Roman" w:cs="Times New Roman"/>
          <w:color w:val="000009"/>
          <w:sz w:val="28"/>
          <w:szCs w:val="28"/>
        </w:rPr>
        <w:t>2012</w:t>
      </w:r>
      <w:r w:rsidRPr="0038174F">
        <w:rPr>
          <w:rFonts w:ascii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Pr="0038174F">
        <w:rPr>
          <w:rFonts w:ascii="Times New Roman" w:hAnsi="Times New Roman" w:cs="Times New Roman"/>
          <w:color w:val="000009"/>
          <w:sz w:val="28"/>
          <w:szCs w:val="28"/>
        </w:rPr>
        <w:t>г.</w:t>
      </w:r>
      <w:r w:rsidRPr="0038174F">
        <w:rPr>
          <w:rFonts w:ascii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 w:rsidRPr="0038174F">
        <w:rPr>
          <w:rFonts w:ascii="Times New Roman" w:hAnsi="Times New Roman" w:cs="Times New Roman"/>
          <w:color w:val="000009"/>
          <w:sz w:val="28"/>
          <w:szCs w:val="28"/>
        </w:rPr>
        <w:t>№</w:t>
      </w:r>
      <w:r w:rsidRPr="0038174F">
        <w:rPr>
          <w:rFonts w:ascii="Times New Roman" w:hAnsi="Times New Roman" w:cs="Times New Roman"/>
          <w:color w:val="000009"/>
          <w:spacing w:val="-11"/>
          <w:sz w:val="28"/>
          <w:szCs w:val="28"/>
        </w:rPr>
        <w:t xml:space="preserve"> </w:t>
      </w:r>
      <w:r w:rsidRPr="0038174F">
        <w:rPr>
          <w:rFonts w:ascii="Times New Roman" w:hAnsi="Times New Roman" w:cs="Times New Roman"/>
          <w:color w:val="000009"/>
          <w:sz w:val="28"/>
          <w:szCs w:val="28"/>
        </w:rPr>
        <w:t>273-ФЗ «Об образовании в Российской Федерации»;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  <w:tab w:val="left" w:pos="1364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Pr="0038174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8174F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Pr="0038174F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38174F">
        <w:rPr>
          <w:rFonts w:ascii="Times New Roman" w:hAnsi="Times New Roman" w:cs="Times New Roman"/>
          <w:color w:val="000009"/>
          <w:sz w:val="28"/>
          <w:szCs w:val="28"/>
        </w:rPr>
        <w:t>(</w:t>
      </w:r>
      <w:r w:rsidRPr="0038174F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  <w:proofErr w:type="spellStart"/>
      <w:r w:rsidRPr="003817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8174F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817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8174F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38174F">
        <w:rPr>
          <w:rFonts w:ascii="Times New Roman" w:hAnsi="Times New Roman" w:cs="Times New Roman"/>
          <w:color w:val="000009"/>
          <w:w w:val="95"/>
          <w:sz w:val="28"/>
          <w:szCs w:val="28"/>
        </w:rPr>
        <w:t>);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lastRenderedPageBreak/>
        <w:t>федеральная образовательная программа дошкольного образования (</w:t>
      </w:r>
      <w:r w:rsidRPr="0038174F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3817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8174F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38174F">
        <w:rPr>
          <w:rFonts w:ascii="Times New Roman" w:hAnsi="Times New Roman" w:cs="Times New Roman"/>
          <w:color w:val="000009"/>
          <w:sz w:val="28"/>
          <w:szCs w:val="28"/>
        </w:rPr>
        <w:t>);</w:t>
      </w:r>
    </w:p>
    <w:p w:rsidR="0038174F" w:rsidRPr="0038174F" w:rsidRDefault="0038174F" w:rsidP="0038174F">
      <w:pPr>
        <w:pStyle w:val="af6"/>
        <w:widowControl w:val="0"/>
        <w:numPr>
          <w:ilvl w:val="0"/>
          <w:numId w:val="4"/>
        </w:numPr>
        <w:tabs>
          <w:tab w:val="left" w:pos="993"/>
          <w:tab w:val="left" w:pos="1433"/>
        </w:tabs>
        <w:spacing w:after="0"/>
        <w:ind w:left="0" w:right="214" w:firstLine="709"/>
        <w:contextualSpacing w:val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38174F">
        <w:rPr>
          <w:rFonts w:ascii="Times New Roman" w:hAnsi="Times New Roman" w:cs="Times New Roman"/>
          <w:color w:val="000009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38174F">
        <w:rPr>
          <w:rFonts w:ascii="Times New Roman" w:hAnsi="Times New Roman" w:cs="Times New Roman"/>
          <w:color w:val="000009"/>
          <w:sz w:val="28"/>
          <w:szCs w:val="28"/>
        </w:rPr>
        <w:t>утверждена</w:t>
      </w:r>
      <w:proofErr w:type="gramEnd"/>
      <w:r w:rsidRPr="0038174F">
        <w:rPr>
          <w:rFonts w:ascii="Times New Roman" w:hAnsi="Times New Roman" w:cs="Times New Roman"/>
          <w:color w:val="000009"/>
          <w:sz w:val="28"/>
          <w:szCs w:val="28"/>
        </w:rPr>
        <w:t xml:space="preserve"> приказом </w:t>
      </w:r>
      <w:proofErr w:type="spellStart"/>
      <w:r w:rsidRPr="0038174F">
        <w:rPr>
          <w:rFonts w:ascii="Times New Roman" w:hAnsi="Times New Roman" w:cs="Times New Roman"/>
          <w:color w:val="000009"/>
          <w:sz w:val="28"/>
          <w:szCs w:val="28"/>
        </w:rPr>
        <w:t>Минпросвещения</w:t>
      </w:r>
      <w:proofErr w:type="spellEnd"/>
      <w:r w:rsidRPr="0038174F">
        <w:rPr>
          <w:rFonts w:ascii="Times New Roman" w:hAnsi="Times New Roman" w:cs="Times New Roman"/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38174F" w:rsidRPr="0038174F" w:rsidRDefault="0038174F" w:rsidP="0038174F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8174F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38174F" w:rsidRPr="0038174F" w:rsidRDefault="0038174F" w:rsidP="0038174F">
      <w:pPr>
        <w:jc w:val="both"/>
        <w:rPr>
          <w:rFonts w:ascii="Times New Roman" w:hAnsi="Times New Roman" w:cs="Times New Roman"/>
          <w:sz w:val="28"/>
          <w:szCs w:val="28"/>
        </w:rPr>
      </w:pPr>
      <w:r w:rsidRPr="003817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38174F">
        <w:rPr>
          <w:rFonts w:ascii="Times New Roman" w:hAnsi="Times New Roman" w:cs="Times New Roman"/>
          <w:sz w:val="28"/>
          <w:szCs w:val="28"/>
        </w:rPr>
        <w:t xml:space="preserve"> на основе комплексной  программы воспитания и обучения в детском саду</w:t>
      </w:r>
      <w:r w:rsidRPr="00381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174F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ред. Н.Е. </w:t>
      </w:r>
      <w:proofErr w:type="spellStart"/>
      <w:r w:rsidRPr="0038174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8174F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«Мозаика – Синтез» </w:t>
      </w:r>
    </w:p>
    <w:p w:rsidR="0038174F" w:rsidRPr="0038174F" w:rsidRDefault="0038174F" w:rsidP="0038174F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8174F">
        <w:rPr>
          <w:color w:val="000009"/>
          <w:sz w:val="28"/>
          <w:szCs w:val="28"/>
        </w:rPr>
        <w:t>Устав МДОУ;</w:t>
      </w:r>
    </w:p>
    <w:p w:rsidR="0038174F" w:rsidRPr="0038174F" w:rsidRDefault="0038174F" w:rsidP="0038174F">
      <w:pPr>
        <w:pStyle w:val="TableParagraph"/>
        <w:numPr>
          <w:ilvl w:val="0"/>
          <w:numId w:val="4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38174F">
        <w:rPr>
          <w:sz w:val="28"/>
          <w:szCs w:val="28"/>
        </w:rPr>
        <w:t>Программа</w:t>
      </w:r>
      <w:r w:rsidRPr="0038174F">
        <w:rPr>
          <w:spacing w:val="-15"/>
          <w:sz w:val="28"/>
          <w:szCs w:val="28"/>
        </w:rPr>
        <w:t xml:space="preserve"> </w:t>
      </w:r>
      <w:r w:rsidRPr="0038174F">
        <w:rPr>
          <w:sz w:val="28"/>
          <w:szCs w:val="28"/>
        </w:rPr>
        <w:t>развития</w:t>
      </w:r>
      <w:r w:rsidRPr="0038174F">
        <w:rPr>
          <w:spacing w:val="-5"/>
          <w:sz w:val="28"/>
          <w:szCs w:val="28"/>
        </w:rPr>
        <w:t xml:space="preserve"> </w:t>
      </w:r>
      <w:r w:rsidRPr="0038174F">
        <w:rPr>
          <w:sz w:val="28"/>
          <w:szCs w:val="28"/>
        </w:rPr>
        <w:t>МДОУ;</w:t>
      </w:r>
    </w:p>
    <w:p w:rsidR="00DC5399" w:rsidRDefault="0038174F">
      <w:pPr>
        <w:pStyle w:val="ad"/>
        <w:ind w:left="142" w:right="-1" w:firstLine="707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Программы представлена «Образовательной программой дошкольного образования МАДОУ «Детский сад с. </w:t>
      </w:r>
      <w:proofErr w:type="gramStart"/>
      <w:r>
        <w:rPr>
          <w:sz w:val="28"/>
          <w:szCs w:val="28"/>
        </w:rPr>
        <w:t>Подстепное</w:t>
      </w:r>
      <w:proofErr w:type="gramEnd"/>
      <w:r>
        <w:rPr>
          <w:sz w:val="28"/>
          <w:szCs w:val="28"/>
        </w:rPr>
        <w:t>» с учетом комплексной 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программы: «ОТ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Инновационная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 дошкольного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Н.Е.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Т.С.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Комаровой,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Дорофеевой.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 6-е изд., доп.— М.: МОЗАИКА-СИНТЕЗ, 2020.</w:t>
      </w:r>
    </w:p>
    <w:p w:rsidR="00DC5399" w:rsidRDefault="0038174F">
      <w:pPr>
        <w:pStyle w:val="ad"/>
        <w:ind w:left="142" w:right="-1"/>
        <w:rPr>
          <w:sz w:val="28"/>
          <w:szCs w:val="28"/>
        </w:rPr>
      </w:pPr>
      <w:r>
        <w:rPr>
          <w:sz w:val="28"/>
          <w:szCs w:val="28"/>
        </w:rPr>
        <w:t>Часть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формируемая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отношений.</w:t>
      </w:r>
    </w:p>
    <w:p w:rsidR="00DC5399" w:rsidRDefault="0038174F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программой:</w:t>
      </w:r>
    </w:p>
    <w:p w:rsidR="00DC5399" w:rsidRDefault="0038174F">
      <w:pPr>
        <w:pStyle w:val="af6"/>
        <w:widowControl w:val="0"/>
        <w:numPr>
          <w:ilvl w:val="0"/>
          <w:numId w:val="2"/>
        </w:numPr>
        <w:tabs>
          <w:tab w:val="left" w:pos="1710"/>
        </w:tabs>
        <w:spacing w:after="0" w:line="240" w:lineRule="auto"/>
        <w:ind w:left="142" w:right="-1" w:firstLine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Безопасность: Учебно-методическое пособие по основам безопасности жизнедеятельности старшего дошкольного возраста.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ДЕТСТВО-ПРЕСС», 2015.</w:t>
      </w:r>
    </w:p>
    <w:p w:rsidR="00DC5399" w:rsidRDefault="0038174F">
      <w:pPr>
        <w:pStyle w:val="ad"/>
        <w:ind w:left="142" w:right="-1" w:firstLine="707"/>
        <w:rPr>
          <w:sz w:val="28"/>
          <w:szCs w:val="28"/>
        </w:rPr>
      </w:pPr>
      <w:r>
        <w:rPr>
          <w:sz w:val="28"/>
          <w:szCs w:val="28"/>
        </w:rPr>
        <w:t>Цель программы: формировать основы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DC5399" w:rsidRDefault="0038174F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программой:</w:t>
      </w:r>
    </w:p>
    <w:p w:rsidR="00DC5399" w:rsidRDefault="0038174F">
      <w:pPr>
        <w:pStyle w:val="af6"/>
        <w:widowControl w:val="0"/>
        <w:numPr>
          <w:ilvl w:val="1"/>
          <w:numId w:val="2"/>
        </w:numPr>
        <w:tabs>
          <w:tab w:val="left" w:pos="1960"/>
        </w:tabs>
        <w:spacing w:after="0" w:line="240" w:lineRule="auto"/>
        <w:ind w:left="142" w:right="-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Конструирование и художественный труд в детском саду: Программа и конспекты занятий. - М.: ТЦ Сфера, 2016.</w:t>
      </w:r>
    </w:p>
    <w:p w:rsidR="00DC5399" w:rsidRDefault="0038174F">
      <w:pPr>
        <w:pStyle w:val="ad"/>
        <w:ind w:left="142" w:right="-1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Цель программы: развитие личности ребенка, его индивидуальности, творческого потенциала, приобщение детей к миру прекрасного, развитие активного интереса к народному прикладному творчеству, архитектуре, к миру предметов и вещей, созданных людьми, на воспитание уважения к их творцам.</w:t>
      </w:r>
    </w:p>
    <w:p w:rsidR="00DC5399" w:rsidRDefault="0038174F">
      <w:pPr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эстетическое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программами: </w:t>
      </w:r>
      <w:r>
        <w:rPr>
          <w:rFonts w:ascii="Times New Roman" w:hAnsi="Times New Roman" w:cs="Times New Roman"/>
          <w:sz w:val="28"/>
          <w:szCs w:val="28"/>
        </w:rPr>
        <w:t xml:space="preserve">О.Л. Князева,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- ПРЕСС», 2015.</w:t>
      </w:r>
    </w:p>
    <w:p w:rsidR="00DC5399" w:rsidRDefault="0038174F">
      <w:pPr>
        <w:pStyle w:val="ad"/>
        <w:ind w:left="142" w:right="-1" w:firstLine="707"/>
        <w:rPr>
          <w:sz w:val="28"/>
          <w:szCs w:val="28"/>
        </w:rPr>
      </w:pPr>
      <w:r>
        <w:rPr>
          <w:sz w:val="28"/>
          <w:szCs w:val="28"/>
        </w:rPr>
        <w:t>Цель программы - способствовать формированию у детей личностной культуры, приобщать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богатому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культурному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наследию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народа,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заложить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фундамент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pacing w:val="-2"/>
          <w:sz w:val="28"/>
          <w:szCs w:val="28"/>
        </w:rPr>
        <w:t>освоения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детьми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национальной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культуры,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чего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должны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знать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жизнь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быт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русского </w:t>
      </w:r>
      <w:r>
        <w:rPr>
          <w:sz w:val="28"/>
          <w:szCs w:val="28"/>
        </w:rPr>
        <w:t>народа, его характер, присущие ему нравственные ценности, традиции, особенности материальной и культурной среды.</w:t>
      </w:r>
    </w:p>
    <w:p w:rsidR="00DC5399" w:rsidRDefault="0038174F">
      <w:pPr>
        <w:pStyle w:val="ad"/>
        <w:spacing w:before="1"/>
        <w:ind w:left="142" w:right="-1" w:firstLine="707"/>
        <w:rPr>
          <w:sz w:val="28"/>
          <w:szCs w:val="28"/>
        </w:rPr>
      </w:pPr>
      <w:r>
        <w:rPr>
          <w:i/>
          <w:sz w:val="28"/>
          <w:szCs w:val="28"/>
        </w:rPr>
        <w:t xml:space="preserve">Речевое развитие </w:t>
      </w:r>
      <w:r>
        <w:rPr>
          <w:sz w:val="28"/>
          <w:szCs w:val="28"/>
        </w:rPr>
        <w:t>реализуется через «Программу развития речи дошкольников» О. С. Ушаковой, М.: «ТЦ Сфера», 2017 г.</w:t>
      </w:r>
    </w:p>
    <w:p w:rsidR="00DC5399" w:rsidRDefault="0038174F">
      <w:pPr>
        <w:pStyle w:val="ad"/>
        <w:ind w:left="0" w:right="-1" w:firstLine="707"/>
        <w:rPr>
          <w:sz w:val="28"/>
          <w:szCs w:val="28"/>
        </w:rPr>
      </w:pPr>
      <w:r>
        <w:rPr>
          <w:sz w:val="28"/>
          <w:szCs w:val="28"/>
        </w:rPr>
        <w:t>Цель программы – творческое овладение ребенком нормами и правилами родного языка, умение гибко их применять в конкретных ситуациях, овладение основными коммуникативными способностями.</w:t>
      </w:r>
    </w:p>
    <w:p w:rsidR="00DC5399" w:rsidRDefault="00DC5399">
      <w:pPr>
        <w:pStyle w:val="ad"/>
        <w:ind w:left="0" w:right="-1"/>
        <w:rPr>
          <w:i/>
          <w:sz w:val="28"/>
          <w:szCs w:val="28"/>
        </w:rPr>
      </w:pPr>
    </w:p>
    <w:p w:rsidR="00DC5399" w:rsidRDefault="0038174F">
      <w:pPr>
        <w:pStyle w:val="ad"/>
        <w:ind w:left="0" w:right="-1"/>
        <w:rPr>
          <w:sz w:val="28"/>
          <w:szCs w:val="28"/>
        </w:rPr>
      </w:pPr>
      <w:r>
        <w:rPr>
          <w:i/>
          <w:sz w:val="28"/>
          <w:szCs w:val="28"/>
        </w:rPr>
        <w:t xml:space="preserve">         Познавательное и речевое развитие </w:t>
      </w:r>
      <w:r>
        <w:rPr>
          <w:sz w:val="28"/>
          <w:szCs w:val="28"/>
        </w:rPr>
        <w:t>представлены Методическим комплектом для работы с детьми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«Я познаю мир» </w:t>
      </w:r>
      <w:proofErr w:type="spellStart"/>
      <w:r>
        <w:rPr>
          <w:sz w:val="28"/>
          <w:szCs w:val="28"/>
        </w:rPr>
        <w:t>Т.А.Сидорчук</w:t>
      </w:r>
      <w:proofErr w:type="spellEnd"/>
      <w:r>
        <w:rPr>
          <w:sz w:val="28"/>
          <w:szCs w:val="28"/>
        </w:rPr>
        <w:t>, Ульяновск, ООО «Вектор-С», 2014г. созданным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ОТСМ-ТРИЗ-РТВ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образования </w:t>
      </w:r>
    </w:p>
    <w:p w:rsidR="00DC5399" w:rsidRDefault="00DC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399" w:rsidRDefault="0038174F">
      <w:pPr>
        <w:widowControl w:val="0"/>
        <w:tabs>
          <w:tab w:val="left" w:pos="3585"/>
        </w:tabs>
        <w:suppressAutoHyphens/>
        <w:spacing w:after="12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       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C5399" w:rsidRDefault="0038174F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· социально-коммуникативное развитие;</w:t>
      </w:r>
    </w:p>
    <w:p w:rsidR="00DC5399" w:rsidRDefault="0038174F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· познавательное развитие;</w:t>
      </w:r>
    </w:p>
    <w:p w:rsidR="00DC5399" w:rsidRDefault="0038174F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· речевое развитие;</w:t>
      </w:r>
    </w:p>
    <w:p w:rsidR="00DC5399" w:rsidRDefault="0038174F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. физическое развитие</w:t>
      </w:r>
    </w:p>
    <w:p w:rsidR="00DC5399" w:rsidRDefault="0038174F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· художественно-эстетическое разви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тие.</w:t>
      </w:r>
    </w:p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DC5399" w:rsidRDefault="0038174F">
      <w:pPr>
        <w:widowControl w:val="0"/>
        <w:suppressAutoHyphens/>
        <w:spacing w:after="0" w:line="240" w:lineRule="auto"/>
        <w:ind w:firstLine="225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kern w:val="2"/>
          <w:sz w:val="28"/>
          <w:szCs w:val="28"/>
          <w:lang w:eastAsia="ru-RU"/>
        </w:rPr>
        <w:t>Каждая образовательная область включает в себя следующие структурные единицы:</w:t>
      </w:r>
    </w:p>
    <w:p w:rsidR="00DC5399" w:rsidRDefault="0038174F">
      <w:pPr>
        <w:pStyle w:val="af6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Образовательная область «Социально-коммуникативное развитие»: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  социализация,  развитие общения, нравственное воспитание; ребенок в семье и обществе;  самообслуживание,  самостоятельность, трудовое воспитание; формирование основ безопасности.</w:t>
      </w:r>
      <w:proofErr w:type="gramEnd"/>
    </w:p>
    <w:p w:rsidR="00DC5399" w:rsidRDefault="0038174F">
      <w:pPr>
        <w:pStyle w:val="af6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Образовательная область «Познавательное развитие»: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 формирование элементарных математических представлений;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развитие  познавательно-исследовательской деятельности; ознакомление с предметным окружением; ознакомление с социальным миром; ознакомление с миром природы.</w:t>
      </w:r>
    </w:p>
    <w:p w:rsidR="00DC5399" w:rsidRDefault="0038174F">
      <w:pPr>
        <w:pStyle w:val="af6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Образовательная область «Речевое  развитие»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  <w:t>: 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развитие речи; художественная литература.</w:t>
      </w:r>
    </w:p>
    <w:p w:rsidR="00DC5399" w:rsidRDefault="0038174F">
      <w:pPr>
        <w:pStyle w:val="af6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Образовательная область «Художественно-эстетическое развитие»: 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DC5399" w:rsidRDefault="0038174F">
      <w:pPr>
        <w:pStyle w:val="af6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Образовательная область «Физическое развитие»: 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>формирование начальных представлений о здоровом образе жизни; физическая культура.</w:t>
      </w:r>
    </w:p>
    <w:p w:rsidR="00DC5399" w:rsidRDefault="0038174F">
      <w:pPr>
        <w:widowControl w:val="0"/>
        <w:suppressAutoHyphens/>
        <w:spacing w:after="0" w:line="240" w:lineRule="auto"/>
        <w:ind w:firstLine="225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ru-RU"/>
        </w:rPr>
        <w:t xml:space="preserve">     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деятельности, которое дает возможность ДОУ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DC5399" w:rsidRDefault="0038174F">
      <w:pPr>
        <w:widowControl w:val="0"/>
        <w:tabs>
          <w:tab w:val="left" w:pos="358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 Продолжительность занятий по возрастным группам соответствуют базовому учебному плану.</w:t>
      </w:r>
    </w:p>
    <w:p w:rsidR="00DC5399" w:rsidRDefault="0038174F">
      <w:pPr>
        <w:widowControl w:val="0"/>
        <w:tabs>
          <w:tab w:val="left" w:pos="3585"/>
        </w:tabs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Максимально допустимый объем недельной непосредственно образовательной деятельности для детей дошкольного возраста соответствует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br/>
        <w:t>нормам, определенными СанПиН 2.4.1.3049-13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комплексными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программами, реализуемыми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в ДОУ и составляет</w:t>
      </w:r>
      <w:proofErr w:type="gramEnd"/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 по группам: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в  группе  детей  раннего возраста (дети третьего и четвертого года жизни) –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100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минут (10 занятий);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для  детей  среднего  дошкольного  возраста (дети пятого года жизни) – 220 минут (11 занятий);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для  детей старшего  дошкольного   возраста  (дети шестого года жизни) – 350 минут (14 занятий);</w:t>
      </w:r>
    </w:p>
    <w:p w:rsidR="00DC5399" w:rsidRDefault="0038174F">
      <w:pPr>
        <w:widowControl w:val="0"/>
        <w:tabs>
          <w:tab w:val="left" w:pos="567"/>
        </w:tabs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Продолжительность НОД составляет: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для детей третьего года жизни – 8 – 10 минут;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для детей четвертого года жизни – 15 минут;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для детей пятого года жизни – 20 минут;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для детей шестого года жизни – 25 минут;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для детей седьмого года жизни – 30 минут.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          Перерывы между НОД 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менее 10 минут.</w:t>
      </w:r>
    </w:p>
    <w:p w:rsidR="00DC5399" w:rsidRDefault="0038174F">
      <w:pPr>
        <w:widowControl w:val="0"/>
        <w:tabs>
          <w:tab w:val="left" w:pos="3585"/>
        </w:tabs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Реализуя основную образовательную программу МАДОУ «Детский сад с. </w:t>
      </w:r>
      <w:proofErr w:type="gramStart"/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Подстепное</w:t>
      </w:r>
      <w:proofErr w:type="gramEnd"/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 xml:space="preserve">» педагоги наполняют жизнь детей интересными делами,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проблемами, идеями, включая каждого ребенка в содержательную деятельность, способствуют реализации детских интересов в жизненной активности. Обучение детей строится как увлекательная проблемно-игровая деятельность.</w:t>
      </w:r>
    </w:p>
    <w:p w:rsidR="00DC5399" w:rsidRDefault="0038174F">
      <w:pPr>
        <w:widowControl w:val="0"/>
        <w:suppressAutoHyphens/>
        <w:spacing w:after="134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ru-RU"/>
        </w:rPr>
        <w:t>Единство и преемственность основных видов деятельности обеспечивают реализацию федерального компонента и вариативной части учебного плана.</w:t>
      </w:r>
    </w:p>
    <w:p w:rsidR="00DC5399" w:rsidRDefault="0038174F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>Программное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 xml:space="preserve">-образовательного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en-US" w:eastAsia="ru-RU"/>
        </w:rPr>
        <w:t> 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ru-RU"/>
        </w:rPr>
        <w:t>процесса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ru-RU"/>
        </w:rPr>
        <w:t>:</w:t>
      </w:r>
    </w:p>
    <w:tbl>
      <w:tblPr>
        <w:tblW w:w="9637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5"/>
        <w:gridCol w:w="3324"/>
        <w:gridCol w:w="42"/>
        <w:gridCol w:w="3366"/>
      </w:tblGrid>
      <w:tr w:rsidR="00DC5399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Основная программа:</w:t>
            </w:r>
          </w:p>
        </w:tc>
      </w:tr>
      <w:tr w:rsidR="00DC5399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Основная образовательная программа МАДОУ «Детский сад с. 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Подстепное</w:t>
            </w:r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», разработанная на основе примерной основной образовательной программы дошкольного образования под ред. Н.Е. </w:t>
            </w:r>
            <w:proofErr w:type="spellStart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Вераксы</w:t>
            </w:r>
            <w:proofErr w:type="spellEnd"/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«От рождения до школы».</w:t>
            </w:r>
          </w:p>
        </w:tc>
      </w:tr>
      <w:tr w:rsidR="00DC5399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Расширение:</w:t>
            </w:r>
          </w:p>
        </w:tc>
      </w:tr>
      <w:tr w:rsidR="00DC5399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2"/>
                <w:sz w:val="21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ru-RU"/>
              </w:rPr>
              <w:t>Программы:</w:t>
            </w:r>
          </w:p>
          <w:p w:rsidR="00DC5399" w:rsidRDefault="0038174F">
            <w:pPr>
              <w:ind w:left="142" w:right="-1"/>
              <w:jc w:val="both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Р.Б.Стеркина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О.Л.Князева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«Основы безопасности детей  дошкольного  возраста», </w:t>
            </w:r>
          </w:p>
          <w:p w:rsidR="00DC5399" w:rsidRDefault="0038174F">
            <w:pPr>
              <w:ind w:left="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О.Л. Князева, 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детей к истокам русской народной культуры»-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ДЕТСТВО - ПРЕСС», 2015.</w:t>
            </w:r>
          </w:p>
          <w:p w:rsidR="00DC5399" w:rsidRDefault="00DC5399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</w:p>
        </w:tc>
      </w:tr>
      <w:tr w:rsidR="00DC5399"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2"/>
                <w:sz w:val="21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ru-RU"/>
              </w:rPr>
              <w:t>программа</w:t>
            </w: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Л.В. «Физическая культура дошкольника»</w:t>
            </w:r>
          </w:p>
          <w:p w:rsidR="00DC5399" w:rsidRDefault="00DC5399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</w:p>
        </w:tc>
      </w:tr>
      <w:tr w:rsidR="00DC5399"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И.А.Лыкова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серия пособий «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Мастерилки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Е.С.Рубцова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«Азбука рукоделия» (фантазии соленого теста)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2"/>
                <w:sz w:val="21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ru-RU"/>
              </w:rPr>
              <w:t>методика:</w:t>
            </w: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А.И.Бурениной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«Развитие музыкально-ритмических движений»,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«Конструирование из строительного материала от 2-7 лет»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В.Н.Волкова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Н.В.Степанова</w:t>
            </w:r>
            <w:proofErr w:type="spellEnd"/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«Занятия </w:t>
            </w:r>
            <w:proofErr w:type="gram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ИЗО в детском саду»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И.А.Лыкова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«Художественный труд в детском саду.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Экопластика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Оранжировки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и скульптуры из природного материала</w:t>
            </w:r>
            <w:proofErr w:type="gram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.»,</w:t>
            </w:r>
            <w:proofErr w:type="gramEnd"/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Н.Н.Гусарова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«Техника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изонити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для дошкольников»,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И.М.Петрова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«Объемная аппликация»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2"/>
                <w:sz w:val="21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ru-RU"/>
              </w:rPr>
              <w:t>методика:</w:t>
            </w: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А.И.Бурениной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«Развитие музыкально-ритмических движений».</w:t>
            </w:r>
          </w:p>
        </w:tc>
      </w:tr>
      <w:tr w:rsidR="00DC5399"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И.А.Помораева</w:t>
            </w:r>
            <w:proofErr w:type="spellEnd"/>
            <w:proofErr w:type="gram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В.А.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lastRenderedPageBreak/>
              <w:t>Позина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«Формирование элементарных математических представлений »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«Ознакомление с предметным и социальным  окружением»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2"/>
                <w:sz w:val="21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ru-RU"/>
              </w:rPr>
              <w:lastRenderedPageBreak/>
              <w:t>Технологии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lastRenderedPageBreak/>
              <w:t>И.А.Помораева</w:t>
            </w:r>
            <w:proofErr w:type="spellEnd"/>
            <w:proofErr w:type="gram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В.А.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Позина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«Формирование элементарных математических представлений »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С.Н.Николаева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«Методика экологического воспитания в детском саду»,</w:t>
            </w:r>
          </w:p>
          <w:p w:rsidR="00DC5399" w:rsidRDefault="00DC5399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</w:p>
        </w:tc>
      </w:tr>
      <w:tr w:rsidR="00DC5399"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lastRenderedPageBreak/>
              <w:t>Социально-коммуникативное  развитие</w:t>
            </w:r>
          </w:p>
        </w:tc>
        <w:tc>
          <w:tcPr>
            <w:tcW w:w="6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Т.С.Комарова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«Трудовое воспитание в детском саду»,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В.И.Петрова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«Нравственное воспитание в детском саду»,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Л.В.Васильева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«Азбука вежливости»,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Л.А.Снегирева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«Игры и упражнения для развития навыков общения у дошкольников»,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2"/>
                <w:sz w:val="2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О.Л.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Княз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, М.Д.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4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2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2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2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2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2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С-Пб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, 2015.</w:t>
            </w:r>
          </w:p>
        </w:tc>
      </w:tr>
      <w:tr w:rsidR="00DC5399"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 «Развитие речи и общения детей  от 2- 7 лет»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О.С. Ушакова, Н.В.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Гавриш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«Знакомим  дошкольников с литературой»</w:t>
            </w:r>
          </w:p>
        </w:tc>
        <w:tc>
          <w:tcPr>
            <w:tcW w:w="3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Arial Unicode MS" w:hAnsi="Arial" w:cs="Tahoma"/>
                <w:kern w:val="2"/>
                <w:sz w:val="21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ru-RU"/>
              </w:rPr>
              <w:t>Технологии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«Речь и речевое общение детей»,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Н.В.Дурова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 xml:space="preserve"> «Как научить детей слышать и правильно </w:t>
            </w:r>
            <w:proofErr w:type="spellStart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произноситть</w:t>
            </w:r>
            <w:proofErr w:type="spellEnd"/>
            <w:r>
              <w:rPr>
                <w:rFonts w:ascii="Times New Roman" w:eastAsia="Arial Unicode MS" w:hAnsi="Times New Roman" w:cs="Tahoma"/>
                <w:kern w:val="2"/>
                <w:sz w:val="28"/>
                <w:szCs w:val="28"/>
                <w:lang w:eastAsia="ru-RU"/>
              </w:rPr>
              <w:t>  звуки»,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Arial" w:eastAsia="Arial Unicode MS" w:hAnsi="Arial" w:cs="Tahoma"/>
                <w:kern w:val="2"/>
                <w:sz w:val="21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8"/>
                <w:szCs w:val="28"/>
                <w:lang w:eastAsia="ru-RU"/>
              </w:rPr>
              <w:t> </w:t>
            </w:r>
          </w:p>
        </w:tc>
      </w:tr>
    </w:tbl>
    <w:p w:rsidR="00DC5399" w:rsidRDefault="00DC5399">
      <w:pPr>
        <w:widowControl w:val="0"/>
        <w:suppressAutoHyphens/>
        <w:spacing w:before="134" w:after="134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lastRenderedPageBreak/>
        <w:t>Учебный план</w:t>
      </w: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 xml:space="preserve">МАДОУ «Детский  сад с. </w:t>
      </w:r>
      <w:proofErr w:type="gramStart"/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>Подстепное</w:t>
      </w:r>
      <w:proofErr w:type="gramEnd"/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>».</w:t>
      </w:r>
    </w:p>
    <w:p w:rsidR="00DC5399" w:rsidRDefault="0038174F">
      <w:pPr>
        <w:widowControl w:val="0"/>
        <w:tabs>
          <w:tab w:val="left" w:pos="3585"/>
        </w:tabs>
        <w:suppressAutoHyphens/>
        <w:spacing w:after="0" w:line="240" w:lineRule="auto"/>
        <w:jc w:val="center"/>
        <w:textAlignment w:val="baseline"/>
      </w:pPr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>группы  №1</w:t>
      </w: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</w:pPr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>на 2023 – 2024 учебный год</w:t>
      </w:r>
    </w:p>
    <w:p w:rsidR="00DC5399" w:rsidRDefault="0038174F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</w:pPr>
      <w:r>
        <w:rPr>
          <w:rFonts w:ascii="Times New Roman" w:eastAsia="Arial Unicode MS" w:hAnsi="Times New Roman" w:cs="Arial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Группа  №1 </w:t>
      </w:r>
      <w:r>
        <w:rPr>
          <w:rFonts w:ascii="Times New Roman" w:eastAsia="Arial Unicode MS" w:hAnsi="Times New Roman" w:cs="Arial"/>
          <w:color w:val="000000"/>
          <w:kern w:val="2"/>
          <w:sz w:val="28"/>
          <w:szCs w:val="28"/>
          <w:lang w:eastAsia="ru-RU"/>
        </w:rPr>
        <w:t>  возраст детей 1,6 — 4 года.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Длительность занятий: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- дети до 3-х лет – 10 мин;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- дети до 4-х лет – 15 мин.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Максимально допустимый объём недельной непосредственно образовательной деятельности – 10 занятий.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Перерывы между занятиями не менее 10 мин.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Обязательное проведение динамической паузы.</w:t>
      </w:r>
    </w:p>
    <w:tbl>
      <w:tblPr>
        <w:tblW w:w="10324" w:type="dxa"/>
        <w:tblInd w:w="-474" w:type="dxa"/>
        <w:tblLook w:val="0000" w:firstRow="0" w:lastRow="0" w:firstColumn="0" w:lastColumn="0" w:noHBand="0" w:noVBand="0"/>
      </w:tblPr>
      <w:tblGrid>
        <w:gridCol w:w="705"/>
        <w:gridCol w:w="3429"/>
        <w:gridCol w:w="33"/>
        <w:gridCol w:w="1346"/>
        <w:gridCol w:w="345"/>
        <w:gridCol w:w="1667"/>
        <w:gridCol w:w="1550"/>
        <w:gridCol w:w="1249"/>
      </w:tblGrid>
      <w:tr w:rsidR="00DC5399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Части  образовательного  процесса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Время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затраченное на  НОД в  неделю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занятий  в  неделю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Время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затраченное на  НОД в 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занятий в  год</w:t>
            </w:r>
          </w:p>
        </w:tc>
      </w:tr>
      <w:tr w:rsidR="00DC5399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Базовая  часть</w:t>
            </w:r>
          </w:p>
        </w:tc>
      </w:tr>
      <w:tr w:rsidR="00DC5399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hd w:val="clear" w:color="auto" w:fill="FFFFFF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Федеральный компонент</w:t>
            </w:r>
          </w:p>
          <w:p w:rsidR="00DC5399" w:rsidRDefault="0038174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Программа воспитания и обучения в детском саду</w:t>
            </w:r>
          </w:p>
          <w:p w:rsidR="00DC5399" w:rsidRDefault="0038174F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«От рождения до школы» под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ред.Н.Е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 Т.С. Комаровой, М.А. Васильевой</w:t>
            </w:r>
          </w:p>
          <w:p w:rsidR="00DC5399" w:rsidRDefault="00DC5399">
            <w:pPr>
              <w:widowControl w:val="0"/>
              <w:suppressAutoHyphens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DC5399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«Физическая   культура»</w:t>
            </w:r>
          </w:p>
        </w:tc>
      </w:tr>
      <w:tr w:rsidR="00DC5399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Физкультурное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       1,6-3 года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108</w:t>
            </w:r>
          </w:p>
        </w:tc>
      </w:tr>
      <w:tr w:rsidR="00DC5399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108</w:t>
            </w:r>
          </w:p>
        </w:tc>
      </w:tr>
      <w:tr w:rsidR="00DC5399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Программа Основы здорового образа жизни /под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br/>
              <w:t>  редакцией Н.П. Смирновой – Саратов, Научная книга, 2000г</w:t>
            </w:r>
          </w:p>
        </w:tc>
        <w:tc>
          <w:tcPr>
            <w:tcW w:w="6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Интегрируется  во   все  области  совместной   деятельности  детей  и   взрослых</w:t>
            </w:r>
          </w:p>
        </w:tc>
      </w:tr>
      <w:tr w:rsidR="00DC5399">
        <w:trPr>
          <w:trHeight w:val="63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6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область  «Социально-коммуникативное  развитие»</w:t>
            </w:r>
          </w:p>
        </w:tc>
      </w:tr>
      <w:tr w:rsidR="00DC5399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Программа  Н.Н. Авдеевой, Н.Л. Князевой, Р.Б.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Стеркиной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«Безопасность», 2010 г.</w:t>
            </w:r>
          </w:p>
        </w:tc>
        <w:tc>
          <w:tcPr>
            <w:tcW w:w="6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Интегрируется  во   все  области  совместной   деятельности  детей  и   взрослых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ru-RU"/>
              </w:rPr>
              <w:t>Игровая, коммуникативная деятельность, самообслуживание, элементарный бытовой труд</w:t>
            </w:r>
          </w:p>
        </w:tc>
        <w:tc>
          <w:tcPr>
            <w:tcW w:w="6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Интегрируется  во   все  области  совместной   деятельности  детей  и   взрослых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«Познавательное развитие»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Ребенок и  окружающий  мир</w:t>
            </w:r>
          </w:p>
          <w:p w:rsidR="00DC5399" w:rsidRDefault="0038174F">
            <w:pPr>
              <w:widowControl w:val="0"/>
              <w:suppressAutoHyphens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1,6 – 3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1,6  - 3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«Речевое развитие»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Развитие  речи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1,6  - 3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Ознакомление  с художественной  литературой        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1,6  - 3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 «Художественно-эстетическое развитие»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Рисование  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1,6  - 3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Лепка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1,6  - 3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 (занятие   проводится  2  раза  в  месяц)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7,5 (занятие   проводится  2  раза  в  месяц)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Аппликация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1,6  - 3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 (занятие   проводится  2  раза  в  месяц)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7,5(занятие   проводится  2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раза  в  месяц)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Часть,  формируемая  участниками  образовательного   процесса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О.Л. Князева, М.Д.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«Приобщение детей к истокам русской народной культуры»-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ДЕТСТВО - ПРЕСС», 2015.</w:t>
            </w:r>
          </w:p>
          <w:p w:rsidR="00DC5399" w:rsidRDefault="0038174F">
            <w:pPr>
              <w:ind w:left="142"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«Я познаю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Ульяновск, ООО «Вектор-С», 2014г.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C5399" w:rsidRDefault="0038174F">
            <w:pPr>
              <w:spacing w:before="100" w:after="119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рослых 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Всего   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1,6 -3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396</w:t>
            </w:r>
          </w:p>
        </w:tc>
      </w:tr>
      <w:tr w:rsidR="00DC5399">
        <w:trPr>
          <w:trHeight w:val="5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396</w:t>
            </w:r>
          </w:p>
        </w:tc>
      </w:tr>
    </w:tbl>
    <w:p w:rsidR="00DC5399" w:rsidRDefault="00DC5399">
      <w:pPr>
        <w:widowControl w:val="0"/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kern w:val="2"/>
          <w:sz w:val="21"/>
          <w:szCs w:val="24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lastRenderedPageBreak/>
        <w:t>Учебный план</w:t>
      </w: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 xml:space="preserve">МАДОУ «Детский  сад с. </w:t>
      </w:r>
      <w:proofErr w:type="gramStart"/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>Подстепное</w:t>
      </w:r>
      <w:proofErr w:type="gramEnd"/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>».</w:t>
      </w:r>
    </w:p>
    <w:p w:rsidR="00DC5399" w:rsidRDefault="0038174F">
      <w:pPr>
        <w:widowControl w:val="0"/>
        <w:tabs>
          <w:tab w:val="left" w:pos="3585"/>
        </w:tabs>
        <w:suppressAutoHyphens/>
        <w:spacing w:after="0" w:line="240" w:lineRule="auto"/>
        <w:jc w:val="center"/>
        <w:textAlignment w:val="baseline"/>
      </w:pPr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>группы  №2</w:t>
      </w:r>
    </w:p>
    <w:p w:rsidR="00DC5399" w:rsidRDefault="0038174F">
      <w:pPr>
        <w:widowControl w:val="0"/>
        <w:suppressAutoHyphens/>
        <w:spacing w:after="0" w:line="240" w:lineRule="auto"/>
        <w:jc w:val="center"/>
        <w:textAlignment w:val="baseline"/>
      </w:pPr>
      <w:r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  <w:t>на 2023 – 2024 учебный год</w:t>
      </w:r>
    </w:p>
    <w:p w:rsidR="00DC5399" w:rsidRDefault="00DC539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2"/>
          <w:sz w:val="28"/>
          <w:szCs w:val="28"/>
          <w:lang w:eastAsia="ru-RU"/>
        </w:rPr>
      </w:pP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</w:pPr>
      <w:r>
        <w:rPr>
          <w:rFonts w:ascii="Times New Roman" w:eastAsia="Arial Unicode MS" w:hAnsi="Times New Roman" w:cs="Arial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Группа  №2  </w:t>
      </w:r>
      <w:r>
        <w:rPr>
          <w:rFonts w:ascii="Times New Roman" w:eastAsia="Arial Unicode MS" w:hAnsi="Times New Roman" w:cs="Arial"/>
          <w:color w:val="000000"/>
          <w:kern w:val="2"/>
          <w:sz w:val="28"/>
          <w:szCs w:val="28"/>
          <w:lang w:eastAsia="ru-RU"/>
        </w:rPr>
        <w:t>(возраст детей от 4  до  7 лет).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Длительность занятий – 20 - 25 мин.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Максимально допустимый объём недельной непосредственно образовательной деятельности: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- для  среднего  возраста 11 занятий;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- для  старшего  возраста 13 занятий.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Перерывы между занятиями не менее 10 мин.</w:t>
      </w:r>
    </w:p>
    <w:p w:rsidR="00DC5399" w:rsidRDefault="0038174F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  <w:t>Обязательное проведение динамической паузы.</w:t>
      </w:r>
    </w:p>
    <w:p w:rsidR="00DC5399" w:rsidRDefault="00DC5399">
      <w:pPr>
        <w:widowControl w:val="0"/>
        <w:shd w:val="clear" w:color="auto" w:fill="FFFFFF"/>
        <w:suppressAutoHyphens/>
        <w:spacing w:after="0" w:line="270" w:lineRule="atLeast"/>
        <w:textAlignment w:val="baseline"/>
        <w:rPr>
          <w:rFonts w:ascii="Times New Roman" w:eastAsia="Arial Unicode MS" w:hAnsi="Times New Roman" w:cs="Tahoma"/>
          <w:color w:val="000000"/>
          <w:kern w:val="2"/>
          <w:sz w:val="28"/>
          <w:szCs w:val="28"/>
          <w:lang w:eastAsia="ru-RU"/>
        </w:rPr>
      </w:pPr>
    </w:p>
    <w:tbl>
      <w:tblPr>
        <w:tblW w:w="5554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679"/>
        <w:gridCol w:w="1141"/>
        <w:gridCol w:w="846"/>
        <w:gridCol w:w="143"/>
        <w:gridCol w:w="9"/>
        <w:gridCol w:w="8"/>
        <w:gridCol w:w="6"/>
        <w:gridCol w:w="416"/>
        <w:gridCol w:w="407"/>
        <w:gridCol w:w="288"/>
        <w:gridCol w:w="9"/>
        <w:gridCol w:w="8"/>
        <w:gridCol w:w="6"/>
        <w:gridCol w:w="681"/>
        <w:gridCol w:w="288"/>
        <w:gridCol w:w="9"/>
        <w:gridCol w:w="8"/>
        <w:gridCol w:w="6"/>
        <w:gridCol w:w="682"/>
        <w:gridCol w:w="145"/>
        <w:gridCol w:w="9"/>
        <w:gridCol w:w="8"/>
        <w:gridCol w:w="6"/>
        <w:gridCol w:w="828"/>
        <w:gridCol w:w="9"/>
        <w:gridCol w:w="8"/>
        <w:gridCol w:w="6"/>
        <w:gridCol w:w="836"/>
        <w:gridCol w:w="8"/>
        <w:gridCol w:w="6"/>
        <w:gridCol w:w="845"/>
        <w:gridCol w:w="6"/>
        <w:gridCol w:w="411"/>
        <w:gridCol w:w="439"/>
        <w:gridCol w:w="1421"/>
      </w:tblGrid>
      <w:tr w:rsidR="00DA4FE2" w:rsidTr="00DA4F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Части  образовательного  процесса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Время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затраченное на  НОД в  неделю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занятий  в  неделю</w:t>
            </w:r>
          </w:p>
        </w:tc>
        <w:tc>
          <w:tcPr>
            <w:tcW w:w="1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Время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затраченное на  НОД в  год</w:t>
            </w:r>
          </w:p>
        </w:tc>
        <w:tc>
          <w:tcPr>
            <w:tcW w:w="3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занятий в  год</w:t>
            </w:r>
          </w:p>
        </w:tc>
      </w:tr>
      <w:tr w:rsidR="00DA4FE2" w:rsidTr="00DA4FE2">
        <w:trPr>
          <w:trHeight w:val="937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Сред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озраст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after="0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Средн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.</w:t>
            </w:r>
          </w:p>
          <w:p w:rsidR="00DC5399" w:rsidRDefault="0038174F">
            <w:pPr>
              <w:widowControl w:val="0"/>
              <w:suppressAutoHyphens/>
              <w:spacing w:after="0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Старший   возраст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Средн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. возраст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after="0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Средн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.</w:t>
            </w:r>
          </w:p>
          <w:p w:rsidR="00DC5399" w:rsidRDefault="0038174F">
            <w:pPr>
              <w:widowControl w:val="0"/>
              <w:suppressAutoHyphens/>
              <w:spacing w:after="0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DC5399" w:rsidTr="00DA4F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Базовая  часть</w:t>
            </w:r>
          </w:p>
        </w:tc>
      </w:tr>
      <w:tr w:rsidR="00DC5399" w:rsidTr="00DA4F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hd w:val="clear" w:color="auto" w:fill="FFFFFF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Федеральный компонент</w:t>
            </w:r>
          </w:p>
          <w:p w:rsidR="00DC5399" w:rsidRDefault="0038174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Программа воспитания и обучения в детском саду</w:t>
            </w:r>
          </w:p>
          <w:p w:rsidR="00DC5399" w:rsidRDefault="0038174F">
            <w:pPr>
              <w:widowControl w:val="0"/>
              <w:tabs>
                <w:tab w:val="left" w:pos="358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«От рождения до школы» под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ред.Н.Е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 Т.С. Комаровой, М.А. Васильевой</w:t>
            </w:r>
          </w:p>
          <w:p w:rsidR="00DC5399" w:rsidRDefault="00DC5399">
            <w:pPr>
              <w:widowControl w:val="0"/>
              <w:suppressAutoHyphens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DC5399" w:rsidTr="00DA4F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«Физическое развитие »</w:t>
            </w:r>
          </w:p>
        </w:tc>
      </w:tr>
      <w:tr w:rsidR="00DA4FE2" w:rsidTr="00DA4F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108</w:t>
            </w:r>
          </w:p>
        </w:tc>
      </w:tr>
      <w:tr w:rsidR="00DC5399" w:rsidTr="00DA4F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«Социально-коммуникативное развитие»</w:t>
            </w:r>
          </w:p>
        </w:tc>
      </w:tr>
      <w:tr w:rsidR="00DC5399" w:rsidTr="00DA4FE2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Программа  Н.Н. Авдеевой, Н.Л. Князевой, Р.Б.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Стеркиной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«Безопасность», 2010 г.</w:t>
            </w:r>
          </w:p>
        </w:tc>
        <w:tc>
          <w:tcPr>
            <w:tcW w:w="73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Интегрируется  во   все  области  совместной   деятельности  детей  и   взрослых</w:t>
            </w:r>
          </w:p>
        </w:tc>
      </w:tr>
      <w:tr w:rsidR="00DC5399" w:rsidTr="00DA4FE2">
        <w:trPr>
          <w:trHeight w:val="58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ru-RU"/>
              </w:rPr>
              <w:t>Игровая, коммуникативная деятельность, самообслуживание, элементарный бытовой труд</w:t>
            </w:r>
          </w:p>
        </w:tc>
        <w:tc>
          <w:tcPr>
            <w:tcW w:w="73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Интегрируется  во   все  области  совместной   деятельности  детей  и   взрослых</w:t>
            </w:r>
          </w:p>
        </w:tc>
      </w:tr>
      <w:tr w:rsidR="00DC5399" w:rsidTr="00DA4FE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«Познавательное развитие»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Ребенок и  окружающий  мир</w:t>
            </w:r>
          </w:p>
          <w:p w:rsidR="00DC5399" w:rsidRDefault="0038174F">
            <w:pPr>
              <w:widowControl w:val="0"/>
              <w:shd w:val="clear" w:color="auto" w:fill="FFFFFF"/>
              <w:suppressAutoHyphens/>
              <w:spacing w:after="0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Предметное окружение   (0,25)</w:t>
            </w:r>
          </w:p>
          <w:p w:rsidR="00DC5399" w:rsidRDefault="0038174F">
            <w:pPr>
              <w:widowControl w:val="0"/>
              <w:shd w:val="clear" w:color="auto" w:fill="FFFFFF"/>
              <w:suppressAutoHyphens/>
              <w:spacing w:after="0" w:line="270" w:lineRule="atLeast"/>
              <w:ind w:left="60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 </w:t>
            </w:r>
          </w:p>
          <w:p w:rsidR="00DC5399" w:rsidRDefault="0038174F">
            <w:pPr>
              <w:widowControl w:val="0"/>
              <w:shd w:val="clear" w:color="auto" w:fill="FFFFFF"/>
              <w:suppressAutoHyphens/>
              <w:spacing w:after="0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Явления общественной жизни 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br/>
              <w:t>       (0,25)</w:t>
            </w:r>
          </w:p>
          <w:p w:rsidR="00DC5399" w:rsidRDefault="0038174F">
            <w:pPr>
              <w:widowControl w:val="0"/>
              <w:shd w:val="clear" w:color="auto" w:fill="FFFFFF"/>
              <w:suppressAutoHyphens/>
              <w:spacing w:after="0" w:line="270" w:lineRule="atLeast"/>
              <w:ind w:left="600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 </w:t>
            </w:r>
          </w:p>
          <w:p w:rsidR="00DC5399" w:rsidRDefault="0038174F">
            <w:pPr>
              <w:widowControl w:val="0"/>
              <w:shd w:val="clear" w:color="auto" w:fill="FFFFFF"/>
              <w:suppressAutoHyphens/>
              <w:spacing w:after="0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Природное окружение  (0,25)</w:t>
            </w:r>
          </w:p>
          <w:p w:rsidR="00DC5399" w:rsidRDefault="0038174F">
            <w:pPr>
              <w:widowControl w:val="0"/>
              <w:suppressAutoHyphens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Экологическое воспитание  (0,25)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DC5399" w:rsidTr="00DA4FE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«Речевое развитие»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Развитие  речи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Ознакомление  с художественной  литературой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</w:tr>
      <w:tr w:rsidR="00DC5399" w:rsidTr="00DA4FE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Образовательная  область  «Художественно — эстетическое развитие»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Художественный  труд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Часть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 xml:space="preserve">  формируемая  участниками  образовательного   процесса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DA4FE2" w:rsidTr="00DA4FE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pacing w:before="21" w:after="0" w:line="264" w:lineRule="auto"/>
              <w:ind w:left="38" w:right="18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О.Л.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Княз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 М.Д.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4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С-Пб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, 2015.</w:t>
            </w:r>
          </w:p>
        </w:tc>
        <w:tc>
          <w:tcPr>
            <w:tcW w:w="48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tabs>
                <w:tab w:val="left" w:pos="1953"/>
                <w:tab w:val="left" w:pos="2459"/>
                <w:tab w:val="left" w:pos="3566"/>
                <w:tab w:val="left" w:pos="4480"/>
              </w:tabs>
              <w:suppressAutoHyphens/>
              <w:spacing w:before="21" w:after="0" w:line="264" w:lineRule="auto"/>
              <w:ind w:left="38" w:right="-20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рослых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2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pStyle w:val="ad"/>
              <w:spacing w:before="1"/>
              <w:ind w:left="142" w:right="-1" w:firstLine="707"/>
              <w:rPr>
                <w:szCs w:val="28"/>
              </w:rPr>
            </w:pPr>
            <w:r>
              <w:rPr>
                <w:szCs w:val="28"/>
              </w:rPr>
              <w:t>«Программа развития речи дошкольников» О. С. Ушаковой, М.: «ТЦ Сфера», 2017 г.</w:t>
            </w:r>
          </w:p>
          <w:p w:rsidR="00DC5399" w:rsidRDefault="00DC5399">
            <w:pPr>
              <w:widowControl w:val="0"/>
              <w:tabs>
                <w:tab w:val="left" w:pos="1363"/>
                <w:tab w:val="left" w:pos="2270"/>
                <w:tab w:val="left" w:pos="2918"/>
                <w:tab w:val="left" w:pos="3938"/>
              </w:tabs>
              <w:suppressAutoHyphens/>
              <w:spacing w:before="18" w:after="0" w:line="264" w:lineRule="auto"/>
              <w:ind w:left="38" w:right="20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tabs>
                <w:tab w:val="left" w:pos="1953"/>
                <w:tab w:val="left" w:pos="2459"/>
                <w:tab w:val="left" w:pos="3566"/>
                <w:tab w:val="left" w:pos="4480"/>
              </w:tabs>
              <w:suppressAutoHyphens/>
              <w:spacing w:before="18" w:after="0" w:line="264" w:lineRule="auto"/>
              <w:ind w:right="-20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ab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рослых</w:t>
            </w:r>
          </w:p>
        </w:tc>
      </w:tr>
      <w:tr w:rsidR="00DC5399" w:rsidTr="00DA4FE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ind w:firstLine="708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Познавательное  развитие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ind w:firstLine="708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«Я познаю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Ульяновск, ООО «Вектор-С», 2014г.</w:t>
            </w:r>
          </w:p>
        </w:tc>
      </w:tr>
      <w:tr w:rsidR="00DC5399" w:rsidTr="00DA4FE2">
        <w:trPr>
          <w:trHeight w:val="58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95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pacing w:before="26" w:after="0" w:line="240" w:lineRule="auto"/>
              <w:ind w:left="38" w:right="-20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каль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kern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kern w:val="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kern w:val="2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ность</w:t>
            </w:r>
          </w:p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Г.Е. Жукова Музыкальное  воспитание  в  детском  саду.  МОЗАИКА-СИНТЕЗ 2017г. 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72</w:t>
            </w:r>
          </w:p>
        </w:tc>
      </w:tr>
      <w:tr w:rsidR="00DA4FE2" w:rsidTr="00DA4FE2">
        <w:trPr>
          <w:trHeight w:val="5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DC5399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AutoHyphens/>
              <w:snapToGrid w:val="0"/>
              <w:spacing w:before="134" w:after="134" w:line="270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468</w:t>
            </w:r>
          </w:p>
        </w:tc>
      </w:tr>
    </w:tbl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Times New Roman" w:eastAsia="Arial Unicode MS" w:hAnsi="Times New Roman" w:cs="Times New Roman"/>
          <w:kern w:val="2"/>
          <w:sz w:val="21"/>
          <w:szCs w:val="24"/>
          <w:lang w:eastAsia="ru-RU"/>
        </w:rPr>
      </w:pPr>
    </w:p>
    <w:p w:rsidR="00DC5399" w:rsidRDefault="0038174F">
      <w:pPr>
        <w:widowControl w:val="0"/>
        <w:shd w:val="clear" w:color="auto" w:fill="FFFFFF"/>
        <w:suppressAutoHyphens/>
        <w:spacing w:before="134" w:after="134" w:line="270" w:lineRule="atLeast"/>
        <w:jc w:val="center"/>
        <w:textAlignment w:val="baseline"/>
        <w:rPr>
          <w:rFonts w:ascii="Arial" w:eastAsia="Arial Unicode MS" w:hAnsi="Arial" w:cs="Tahoma"/>
          <w:kern w:val="2"/>
          <w:sz w:val="21"/>
          <w:szCs w:val="24"/>
          <w:lang w:eastAsia="ru-RU"/>
        </w:rPr>
      </w:pPr>
      <w:r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ru-RU"/>
        </w:rPr>
        <w:t>Содержание  деятельности педагогов  в ходе режимных моментов</w:t>
      </w:r>
    </w:p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tbl>
      <w:tblPr>
        <w:tblW w:w="5000" w:type="pct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7"/>
        <w:gridCol w:w="2342"/>
        <w:gridCol w:w="2340"/>
        <w:gridCol w:w="2346"/>
      </w:tblGrid>
      <w:tr w:rsidR="00DC5399"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  <w:t xml:space="preserve">Младший возраст 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  <w:t xml:space="preserve">Средний возраст </w:t>
            </w:r>
          </w:p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ru-RU"/>
              </w:rPr>
              <w:t>Старший  возраст (5-7 лет)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Театрализованные игры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Чтение и рассказывание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lastRenderedPageBreak/>
              <w:t>Беседа с детьми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Рассматривание иллюстраций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 (самообслуживание)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 (самообслуживание)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Ежедневно (самообслуживание)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DC5399"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Целевые прогулки, экскурсии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ind w:firstLine="225"/>
              <w:jc w:val="center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5399" w:rsidRDefault="0038174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p w:rsidR="00DC5399" w:rsidRDefault="00DC5399">
      <w:pPr>
        <w:widowControl w:val="0"/>
        <w:shd w:val="clear" w:color="auto" w:fill="FFFFFF"/>
        <w:suppressAutoHyphens/>
        <w:spacing w:before="134" w:after="134" w:line="270" w:lineRule="atLeast"/>
        <w:textAlignment w:val="baseline"/>
        <w:rPr>
          <w:rFonts w:ascii="Arial" w:eastAsia="Arial Unicode MS" w:hAnsi="Arial" w:cs="Tahoma"/>
          <w:color w:val="000000"/>
          <w:kern w:val="2"/>
          <w:sz w:val="21"/>
          <w:szCs w:val="24"/>
          <w:lang w:eastAsia="ru-RU"/>
        </w:rPr>
      </w:pPr>
    </w:p>
    <w:p w:rsidR="00DC5399" w:rsidRDefault="0038174F">
      <w:pPr>
        <w:widowControl w:val="0"/>
        <w:suppressAutoHyphens/>
        <w:spacing w:after="120" w:line="240" w:lineRule="auto"/>
        <w:textAlignment w:val="baseline"/>
        <w:rPr>
          <w:rFonts w:ascii="Arial" w:eastAsia="Arial Unicode MS" w:hAnsi="Arial" w:cs="Tahoma"/>
          <w:kern w:val="2"/>
          <w:sz w:val="21"/>
          <w:szCs w:val="24"/>
          <w:lang w:eastAsia="ru-RU"/>
        </w:rPr>
      </w:pPr>
      <w:r>
        <w:rPr>
          <w:rFonts w:ascii="Arial" w:eastAsia="Arial Unicode MS" w:hAnsi="Arial" w:cs="Tahoma"/>
          <w:kern w:val="2"/>
          <w:sz w:val="21"/>
          <w:szCs w:val="24"/>
          <w:lang w:eastAsia="ru-RU"/>
        </w:rPr>
        <w:br/>
      </w:r>
    </w:p>
    <w:p w:rsidR="00DC5399" w:rsidRDefault="00DC5399">
      <w:pPr>
        <w:widowControl w:val="0"/>
        <w:suppressAutoHyphens/>
        <w:spacing w:before="134" w:after="134" w:line="270" w:lineRule="atLeast"/>
        <w:jc w:val="center"/>
        <w:textAlignment w:val="baseline"/>
        <w:rPr>
          <w:rFonts w:ascii="Arial" w:eastAsia="Arial" w:hAnsi="Arial" w:cs="Arial"/>
          <w:b/>
          <w:bCs/>
          <w:i/>
          <w:iCs/>
          <w:color w:val="595959"/>
          <w:kern w:val="2"/>
          <w:sz w:val="20"/>
          <w:szCs w:val="20"/>
          <w:lang w:eastAsia="ru-RU"/>
        </w:rPr>
      </w:pPr>
    </w:p>
    <w:p w:rsidR="00DC5399" w:rsidRDefault="00DC5399">
      <w:pPr>
        <w:widowControl w:val="0"/>
        <w:suppressAutoHyphens/>
        <w:spacing w:before="134" w:after="134" w:line="270" w:lineRule="atLeast"/>
        <w:jc w:val="center"/>
        <w:textAlignment w:val="baseline"/>
        <w:rPr>
          <w:rFonts w:ascii="Arial" w:eastAsia="Arial" w:hAnsi="Arial" w:cs="Arial"/>
          <w:b/>
          <w:bCs/>
          <w:i/>
          <w:iCs/>
          <w:color w:val="595959"/>
          <w:kern w:val="2"/>
          <w:sz w:val="20"/>
          <w:szCs w:val="20"/>
          <w:lang w:val="en-US" w:eastAsia="ru-RU"/>
        </w:rPr>
      </w:pPr>
    </w:p>
    <w:p w:rsidR="00DC5399" w:rsidRDefault="00DC5399">
      <w:pPr>
        <w:widowControl w:val="0"/>
        <w:suppressAutoHyphens/>
        <w:spacing w:before="134" w:after="134" w:line="270" w:lineRule="atLeast"/>
        <w:jc w:val="center"/>
        <w:textAlignment w:val="baseline"/>
        <w:rPr>
          <w:rFonts w:ascii="Arial" w:eastAsia="Arial" w:hAnsi="Arial" w:cs="Arial"/>
          <w:b/>
          <w:bCs/>
          <w:i/>
          <w:iCs/>
          <w:color w:val="595959"/>
          <w:kern w:val="2"/>
          <w:sz w:val="20"/>
          <w:szCs w:val="20"/>
          <w:lang w:val="en-US" w:eastAsia="ru-RU"/>
        </w:rPr>
      </w:pPr>
    </w:p>
    <w:p w:rsidR="00DC5399" w:rsidRDefault="00DC5399"/>
    <w:sectPr w:rsidR="00DC5399" w:rsidSect="0038174F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FE" w:rsidRDefault="00FD5CFE">
      <w:pPr>
        <w:spacing w:after="0" w:line="240" w:lineRule="auto"/>
      </w:pPr>
      <w:r>
        <w:separator/>
      </w:r>
    </w:p>
  </w:endnote>
  <w:endnote w:type="continuationSeparator" w:id="0">
    <w:p w:rsidR="00FD5CFE" w:rsidRDefault="00FD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209985"/>
      <w:docPartObj>
        <w:docPartGallery w:val="Page Numbers (Bottom of Page)"/>
        <w:docPartUnique/>
      </w:docPartObj>
    </w:sdtPr>
    <w:sdtEndPr/>
    <w:sdtContent>
      <w:p w:rsidR="0038174F" w:rsidRDefault="0038174F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E3127">
          <w:rPr>
            <w:noProof/>
          </w:rPr>
          <w:t>2</w:t>
        </w:r>
        <w:r>
          <w:fldChar w:fldCharType="end"/>
        </w:r>
      </w:p>
    </w:sdtContent>
  </w:sdt>
  <w:p w:rsidR="0038174F" w:rsidRDefault="0038174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FE" w:rsidRDefault="00FD5CFE">
      <w:pPr>
        <w:spacing w:after="0" w:line="240" w:lineRule="auto"/>
      </w:pPr>
      <w:r>
        <w:separator/>
      </w:r>
    </w:p>
  </w:footnote>
  <w:footnote w:type="continuationSeparator" w:id="0">
    <w:p w:rsidR="00FD5CFE" w:rsidRDefault="00FD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52D"/>
    <w:multiLevelType w:val="multilevel"/>
    <w:tmpl w:val="88907E42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7C12076"/>
    <w:multiLevelType w:val="multilevel"/>
    <w:tmpl w:val="056C817A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1531D9A"/>
    <w:multiLevelType w:val="multilevel"/>
    <w:tmpl w:val="BE045A4A"/>
    <w:lvl w:ilvl="0">
      <w:start w:val="1"/>
      <w:numFmt w:val="bullet"/>
      <w:lvlText w:val="•"/>
      <w:lvlJc w:val="left"/>
      <w:pPr>
        <w:ind w:left="1002" w:hanging="348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002" w:hanging="25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29" w:hanging="25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43" w:hanging="25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58" w:hanging="25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73" w:hanging="25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087" w:hanging="25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102" w:hanging="25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17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A220EAE"/>
    <w:multiLevelType w:val="multilevel"/>
    <w:tmpl w:val="9C8626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99"/>
    <w:rsid w:val="0038174F"/>
    <w:rsid w:val="00BE3127"/>
    <w:rsid w:val="00DA4FE2"/>
    <w:rsid w:val="00DC5399"/>
    <w:rsid w:val="00FA5769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F5656F"/>
    <w:rPr>
      <w:rFonts w:ascii="Arial" w:eastAsia="Arial Unicode MS" w:hAnsi="Arial" w:cs="Tahoma"/>
      <w:i/>
      <w:iCs/>
      <w:kern w:val="2"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sid w:val="00F5656F"/>
    <w:rPr>
      <w:rFonts w:ascii="Tahoma" w:eastAsia="Arial Unicode MS" w:hAnsi="Tahoma" w:cs="Tahoma"/>
      <w:kern w:val="2"/>
      <w:sz w:val="16"/>
      <w:szCs w:val="16"/>
      <w:lang w:eastAsia="ru-RU"/>
    </w:rPr>
  </w:style>
  <w:style w:type="character" w:customStyle="1" w:styleId="RTFNum21">
    <w:name w:val="RTF_Num 2 1"/>
    <w:qFormat/>
    <w:rsid w:val="00F5656F"/>
    <w:rPr>
      <w:rFonts w:ascii="Symbol" w:hAnsi="Symbol"/>
    </w:rPr>
  </w:style>
  <w:style w:type="character" w:customStyle="1" w:styleId="a5">
    <w:name w:val="Символ нумерации"/>
    <w:qFormat/>
    <w:rsid w:val="00F5656F"/>
  </w:style>
  <w:style w:type="character" w:customStyle="1" w:styleId="a6">
    <w:name w:val="Выделение жирным"/>
    <w:qFormat/>
    <w:rsid w:val="00F5656F"/>
    <w:rPr>
      <w:b/>
      <w:bCs/>
    </w:rPr>
  </w:style>
  <w:style w:type="character" w:styleId="a7">
    <w:name w:val="Emphasis"/>
    <w:qFormat/>
    <w:rsid w:val="00F5656F"/>
    <w:rPr>
      <w:i/>
      <w:iCs/>
    </w:rPr>
  </w:style>
  <w:style w:type="character" w:customStyle="1" w:styleId="a8">
    <w:name w:val="Маркеры списка"/>
    <w:qFormat/>
    <w:rsid w:val="00F5656F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qFormat/>
    <w:rsid w:val="00F5656F"/>
  </w:style>
  <w:style w:type="character" w:customStyle="1" w:styleId="Internetlink">
    <w:name w:val="Internet link"/>
    <w:qFormat/>
    <w:rsid w:val="00F5656F"/>
    <w:rPr>
      <w:color w:val="000080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C628F1"/>
  </w:style>
  <w:style w:type="character" w:customStyle="1" w:styleId="aa">
    <w:name w:val="Нижний колонтитул Знак"/>
    <w:basedOn w:val="a0"/>
    <w:uiPriority w:val="99"/>
    <w:qFormat/>
    <w:rsid w:val="00C628F1"/>
  </w:style>
  <w:style w:type="character" w:customStyle="1" w:styleId="ab">
    <w:name w:val="Основной текст Знак"/>
    <w:basedOn w:val="a0"/>
    <w:uiPriority w:val="1"/>
    <w:qFormat/>
    <w:rsid w:val="00942A5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11">
    <w:name w:val="ListLabel 11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12">
    <w:name w:val="ListLabel 12"/>
    <w:qFormat/>
    <w:rPr>
      <w:rFonts w:cs="Symbol"/>
      <w:lang w:val="ru-RU" w:eastAsia="en-US" w:bidi="ar-SA"/>
    </w:rPr>
  </w:style>
  <w:style w:type="character" w:customStyle="1" w:styleId="ListLabel13">
    <w:name w:val="ListLabel 13"/>
    <w:qFormat/>
    <w:rPr>
      <w:rFonts w:cs="Symbol"/>
      <w:lang w:val="ru-RU" w:eastAsia="en-US" w:bidi="ar-SA"/>
    </w:rPr>
  </w:style>
  <w:style w:type="character" w:customStyle="1" w:styleId="ListLabel14">
    <w:name w:val="ListLabel 14"/>
    <w:qFormat/>
    <w:rPr>
      <w:rFonts w:cs="Symbol"/>
      <w:lang w:val="ru-RU" w:eastAsia="en-US" w:bidi="ar-SA"/>
    </w:rPr>
  </w:style>
  <w:style w:type="character" w:customStyle="1" w:styleId="ListLabel15">
    <w:name w:val="ListLabel 15"/>
    <w:qFormat/>
    <w:rPr>
      <w:rFonts w:cs="Symbol"/>
      <w:lang w:val="ru-RU" w:eastAsia="en-US" w:bidi="ar-SA"/>
    </w:rPr>
  </w:style>
  <w:style w:type="character" w:customStyle="1" w:styleId="ListLabel16">
    <w:name w:val="ListLabel 16"/>
    <w:qFormat/>
    <w:rPr>
      <w:rFonts w:cs="Symbol"/>
      <w:lang w:val="ru-RU" w:eastAsia="en-US" w:bidi="ar-SA"/>
    </w:rPr>
  </w:style>
  <w:style w:type="character" w:customStyle="1" w:styleId="ListLabel17">
    <w:name w:val="ListLabel 17"/>
    <w:qFormat/>
    <w:rPr>
      <w:rFonts w:cs="Symbol"/>
      <w:lang w:val="ru-RU" w:eastAsia="en-US" w:bidi="ar-SA"/>
    </w:rPr>
  </w:style>
  <w:style w:type="character" w:customStyle="1" w:styleId="ListLabel18">
    <w:name w:val="ListLabel 18"/>
    <w:qFormat/>
    <w:rPr>
      <w:rFonts w:cs="Symbol"/>
      <w:lang w:val="ru-RU" w:eastAsia="en-US" w:bidi="ar-SA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0">
    <w:name w:val="ListLabel 20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1">
    <w:name w:val="ListLabel 21"/>
    <w:qFormat/>
    <w:rPr>
      <w:rFonts w:cs="Symbol"/>
      <w:lang w:val="ru-RU" w:eastAsia="en-US" w:bidi="ar-SA"/>
    </w:rPr>
  </w:style>
  <w:style w:type="character" w:customStyle="1" w:styleId="ListLabel22">
    <w:name w:val="ListLabel 22"/>
    <w:qFormat/>
    <w:rPr>
      <w:rFonts w:cs="Symbol"/>
      <w:lang w:val="ru-RU" w:eastAsia="en-US" w:bidi="ar-SA"/>
    </w:rPr>
  </w:style>
  <w:style w:type="character" w:customStyle="1" w:styleId="ListLabel23">
    <w:name w:val="ListLabel 23"/>
    <w:qFormat/>
    <w:rPr>
      <w:rFonts w:cs="Symbol"/>
      <w:lang w:val="ru-RU" w:eastAsia="en-US" w:bidi="ar-SA"/>
    </w:rPr>
  </w:style>
  <w:style w:type="character" w:customStyle="1" w:styleId="ListLabel24">
    <w:name w:val="ListLabel 24"/>
    <w:qFormat/>
    <w:rPr>
      <w:rFonts w:cs="Symbol"/>
      <w:lang w:val="ru-RU" w:eastAsia="en-US" w:bidi="ar-SA"/>
    </w:rPr>
  </w:style>
  <w:style w:type="character" w:customStyle="1" w:styleId="ListLabel25">
    <w:name w:val="ListLabel 25"/>
    <w:qFormat/>
    <w:rPr>
      <w:rFonts w:cs="Symbol"/>
      <w:lang w:val="ru-RU" w:eastAsia="en-US" w:bidi="ar-SA"/>
    </w:rPr>
  </w:style>
  <w:style w:type="character" w:customStyle="1" w:styleId="ListLabel26">
    <w:name w:val="ListLabel 26"/>
    <w:qFormat/>
    <w:rPr>
      <w:rFonts w:cs="Symbol"/>
      <w:lang w:val="ru-RU" w:eastAsia="en-US" w:bidi="ar-SA"/>
    </w:rPr>
  </w:style>
  <w:style w:type="character" w:customStyle="1" w:styleId="ListLabel27">
    <w:name w:val="ListLabel 27"/>
    <w:qFormat/>
    <w:rPr>
      <w:rFonts w:cs="Symbol"/>
      <w:lang w:val="ru-RU" w:eastAsia="en-US" w:bidi="ar-SA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30">
    <w:name w:val="ListLabel 30"/>
    <w:qFormat/>
    <w:rPr>
      <w:rFonts w:cs="Symbol"/>
      <w:lang w:val="ru-RU" w:eastAsia="en-US" w:bidi="ar-SA"/>
    </w:rPr>
  </w:style>
  <w:style w:type="character" w:customStyle="1" w:styleId="ListLabel31">
    <w:name w:val="ListLabel 31"/>
    <w:qFormat/>
    <w:rPr>
      <w:rFonts w:cs="Symbol"/>
      <w:lang w:val="ru-RU" w:eastAsia="en-US" w:bidi="ar-SA"/>
    </w:rPr>
  </w:style>
  <w:style w:type="character" w:customStyle="1" w:styleId="ListLabel32">
    <w:name w:val="ListLabel 32"/>
    <w:qFormat/>
    <w:rPr>
      <w:rFonts w:cs="Symbol"/>
      <w:lang w:val="ru-RU" w:eastAsia="en-US" w:bidi="ar-SA"/>
    </w:rPr>
  </w:style>
  <w:style w:type="character" w:customStyle="1" w:styleId="ListLabel33">
    <w:name w:val="ListLabel 33"/>
    <w:qFormat/>
    <w:rPr>
      <w:rFonts w:cs="Symbol"/>
      <w:lang w:val="ru-RU" w:eastAsia="en-US" w:bidi="ar-SA"/>
    </w:rPr>
  </w:style>
  <w:style w:type="character" w:customStyle="1" w:styleId="ListLabel34">
    <w:name w:val="ListLabel 34"/>
    <w:qFormat/>
    <w:rPr>
      <w:rFonts w:cs="Symbol"/>
      <w:lang w:val="ru-RU" w:eastAsia="en-US" w:bidi="ar-SA"/>
    </w:rPr>
  </w:style>
  <w:style w:type="character" w:customStyle="1" w:styleId="ListLabel35">
    <w:name w:val="ListLabel 35"/>
    <w:qFormat/>
    <w:rPr>
      <w:rFonts w:cs="Symbol"/>
      <w:lang w:val="ru-RU" w:eastAsia="en-US" w:bidi="ar-SA"/>
    </w:rPr>
  </w:style>
  <w:style w:type="character" w:customStyle="1" w:styleId="ListLabel36">
    <w:name w:val="ListLabel 36"/>
    <w:qFormat/>
    <w:rPr>
      <w:rFonts w:cs="Symbol"/>
      <w:lang w:val="ru-RU" w:eastAsia="en-US" w:bidi="ar-SA"/>
    </w:rPr>
  </w:style>
  <w:style w:type="paragraph" w:customStyle="1" w:styleId="ac">
    <w:name w:val="Заголовок"/>
    <w:next w:val="Textbody"/>
    <w:qFormat/>
    <w:rsid w:val="00F5656F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d">
    <w:name w:val="Body Text"/>
    <w:basedOn w:val="a"/>
    <w:uiPriority w:val="1"/>
    <w:qFormat/>
    <w:rsid w:val="00942A52"/>
    <w:pPr>
      <w:widowControl w:val="0"/>
      <w:spacing w:after="0" w:line="240" w:lineRule="auto"/>
      <w:ind w:left="10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rsid w:val="00F5656F"/>
    <w:rPr>
      <w:sz w:val="24"/>
    </w:rPr>
  </w:style>
  <w:style w:type="paragraph" w:styleId="af">
    <w:name w:val="caption"/>
    <w:next w:val="Textbody"/>
    <w:qFormat/>
    <w:rsid w:val="00F5656F"/>
    <w:pPr>
      <w:suppressLineNumbers/>
      <w:spacing w:before="120" w:after="120"/>
    </w:pPr>
    <w:rPr>
      <w:i/>
      <w:iCs/>
      <w:sz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Указатель1"/>
    <w:qFormat/>
    <w:rsid w:val="00F5656F"/>
    <w:pPr>
      <w:suppressLineNumbers/>
    </w:pPr>
    <w:rPr>
      <w:sz w:val="24"/>
    </w:rPr>
  </w:style>
  <w:style w:type="paragraph" w:customStyle="1" w:styleId="Standard">
    <w:name w:val="Standard"/>
    <w:qFormat/>
    <w:rsid w:val="00F5656F"/>
    <w:pPr>
      <w:widowControl w:val="0"/>
      <w:suppressAutoHyphens/>
      <w:textAlignment w:val="baseline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Textbody">
    <w:name w:val="Text body"/>
    <w:basedOn w:val="Standard"/>
    <w:qFormat/>
    <w:rsid w:val="00F5656F"/>
    <w:pPr>
      <w:spacing w:after="120"/>
    </w:pPr>
  </w:style>
  <w:style w:type="paragraph" w:styleId="af1">
    <w:name w:val="Subtitle"/>
    <w:basedOn w:val="af"/>
    <w:next w:val="Textbody"/>
    <w:qFormat/>
    <w:rsid w:val="00F5656F"/>
    <w:pPr>
      <w:jc w:val="center"/>
    </w:pPr>
  </w:style>
  <w:style w:type="paragraph" w:customStyle="1" w:styleId="af2">
    <w:name w:val="Содержимое таблицы"/>
    <w:basedOn w:val="Standard"/>
    <w:qFormat/>
    <w:rsid w:val="00F5656F"/>
    <w:pPr>
      <w:suppressLineNumbers/>
    </w:pPr>
  </w:style>
  <w:style w:type="paragraph" w:customStyle="1" w:styleId="af3">
    <w:name w:val="Заголовок таблицы"/>
    <w:basedOn w:val="af2"/>
    <w:qFormat/>
    <w:rsid w:val="00F5656F"/>
    <w:pPr>
      <w:jc w:val="center"/>
    </w:pPr>
    <w:rPr>
      <w:b/>
      <w:bCs/>
    </w:rPr>
  </w:style>
  <w:style w:type="paragraph" w:styleId="af4">
    <w:name w:val="Normal (Web)"/>
    <w:basedOn w:val="Standard"/>
    <w:qFormat/>
    <w:rsid w:val="00F5656F"/>
    <w:pPr>
      <w:spacing w:before="280" w:after="280"/>
    </w:pPr>
  </w:style>
  <w:style w:type="paragraph" w:styleId="af5">
    <w:name w:val="Balloon Text"/>
    <w:basedOn w:val="a"/>
    <w:qFormat/>
    <w:rsid w:val="00F5656F"/>
    <w:pPr>
      <w:widowControl w:val="0"/>
      <w:suppressAutoHyphens/>
      <w:spacing w:after="0" w:line="240" w:lineRule="auto"/>
      <w:textAlignment w:val="baseline"/>
    </w:pPr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B304A9"/>
    <w:pPr>
      <w:ind w:left="720"/>
      <w:contextualSpacing/>
    </w:pPr>
  </w:style>
  <w:style w:type="paragraph" w:styleId="af7">
    <w:name w:val="header"/>
    <w:basedOn w:val="a"/>
    <w:uiPriority w:val="99"/>
    <w:unhideWhenUsed/>
    <w:rsid w:val="00C628F1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628F1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0">
    <w:name w:val="Нет списка1"/>
    <w:uiPriority w:val="99"/>
    <w:semiHidden/>
    <w:unhideWhenUsed/>
    <w:qFormat/>
    <w:rsid w:val="00F5656F"/>
  </w:style>
  <w:style w:type="numbering" w:customStyle="1" w:styleId="RTFNum2">
    <w:name w:val="RTF_Num 2"/>
    <w:qFormat/>
    <w:rsid w:val="00F5656F"/>
  </w:style>
  <w:style w:type="table" w:styleId="af9">
    <w:name w:val="Table Grid"/>
    <w:basedOn w:val="a1"/>
    <w:uiPriority w:val="59"/>
    <w:rsid w:val="007D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174F"/>
    <w:pPr>
      <w:widowControl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F5656F"/>
    <w:rPr>
      <w:rFonts w:ascii="Arial" w:eastAsia="Arial Unicode MS" w:hAnsi="Arial" w:cs="Tahoma"/>
      <w:i/>
      <w:iCs/>
      <w:kern w:val="2"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sid w:val="00F5656F"/>
    <w:rPr>
      <w:rFonts w:ascii="Tahoma" w:eastAsia="Arial Unicode MS" w:hAnsi="Tahoma" w:cs="Tahoma"/>
      <w:kern w:val="2"/>
      <w:sz w:val="16"/>
      <w:szCs w:val="16"/>
      <w:lang w:eastAsia="ru-RU"/>
    </w:rPr>
  </w:style>
  <w:style w:type="character" w:customStyle="1" w:styleId="RTFNum21">
    <w:name w:val="RTF_Num 2 1"/>
    <w:qFormat/>
    <w:rsid w:val="00F5656F"/>
    <w:rPr>
      <w:rFonts w:ascii="Symbol" w:hAnsi="Symbol"/>
    </w:rPr>
  </w:style>
  <w:style w:type="character" w:customStyle="1" w:styleId="a5">
    <w:name w:val="Символ нумерации"/>
    <w:qFormat/>
    <w:rsid w:val="00F5656F"/>
  </w:style>
  <w:style w:type="character" w:customStyle="1" w:styleId="a6">
    <w:name w:val="Выделение жирным"/>
    <w:qFormat/>
    <w:rsid w:val="00F5656F"/>
    <w:rPr>
      <w:b/>
      <w:bCs/>
    </w:rPr>
  </w:style>
  <w:style w:type="character" w:styleId="a7">
    <w:name w:val="Emphasis"/>
    <w:qFormat/>
    <w:rsid w:val="00F5656F"/>
    <w:rPr>
      <w:i/>
      <w:iCs/>
    </w:rPr>
  </w:style>
  <w:style w:type="character" w:customStyle="1" w:styleId="a8">
    <w:name w:val="Маркеры списка"/>
    <w:qFormat/>
    <w:rsid w:val="00F5656F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qFormat/>
    <w:rsid w:val="00F5656F"/>
  </w:style>
  <w:style w:type="character" w:customStyle="1" w:styleId="Internetlink">
    <w:name w:val="Internet link"/>
    <w:qFormat/>
    <w:rsid w:val="00F5656F"/>
    <w:rPr>
      <w:color w:val="000080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C628F1"/>
  </w:style>
  <w:style w:type="character" w:customStyle="1" w:styleId="aa">
    <w:name w:val="Нижний колонтитул Знак"/>
    <w:basedOn w:val="a0"/>
    <w:uiPriority w:val="99"/>
    <w:qFormat/>
    <w:rsid w:val="00C628F1"/>
  </w:style>
  <w:style w:type="character" w:customStyle="1" w:styleId="ab">
    <w:name w:val="Основной текст Знак"/>
    <w:basedOn w:val="a0"/>
    <w:uiPriority w:val="1"/>
    <w:qFormat/>
    <w:rsid w:val="00942A5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11">
    <w:name w:val="ListLabel 11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12">
    <w:name w:val="ListLabel 12"/>
    <w:qFormat/>
    <w:rPr>
      <w:rFonts w:cs="Symbol"/>
      <w:lang w:val="ru-RU" w:eastAsia="en-US" w:bidi="ar-SA"/>
    </w:rPr>
  </w:style>
  <w:style w:type="character" w:customStyle="1" w:styleId="ListLabel13">
    <w:name w:val="ListLabel 13"/>
    <w:qFormat/>
    <w:rPr>
      <w:rFonts w:cs="Symbol"/>
      <w:lang w:val="ru-RU" w:eastAsia="en-US" w:bidi="ar-SA"/>
    </w:rPr>
  </w:style>
  <w:style w:type="character" w:customStyle="1" w:styleId="ListLabel14">
    <w:name w:val="ListLabel 14"/>
    <w:qFormat/>
    <w:rPr>
      <w:rFonts w:cs="Symbol"/>
      <w:lang w:val="ru-RU" w:eastAsia="en-US" w:bidi="ar-SA"/>
    </w:rPr>
  </w:style>
  <w:style w:type="character" w:customStyle="1" w:styleId="ListLabel15">
    <w:name w:val="ListLabel 15"/>
    <w:qFormat/>
    <w:rPr>
      <w:rFonts w:cs="Symbol"/>
      <w:lang w:val="ru-RU" w:eastAsia="en-US" w:bidi="ar-SA"/>
    </w:rPr>
  </w:style>
  <w:style w:type="character" w:customStyle="1" w:styleId="ListLabel16">
    <w:name w:val="ListLabel 16"/>
    <w:qFormat/>
    <w:rPr>
      <w:rFonts w:cs="Symbol"/>
      <w:lang w:val="ru-RU" w:eastAsia="en-US" w:bidi="ar-SA"/>
    </w:rPr>
  </w:style>
  <w:style w:type="character" w:customStyle="1" w:styleId="ListLabel17">
    <w:name w:val="ListLabel 17"/>
    <w:qFormat/>
    <w:rPr>
      <w:rFonts w:cs="Symbol"/>
      <w:lang w:val="ru-RU" w:eastAsia="en-US" w:bidi="ar-SA"/>
    </w:rPr>
  </w:style>
  <w:style w:type="character" w:customStyle="1" w:styleId="ListLabel18">
    <w:name w:val="ListLabel 18"/>
    <w:qFormat/>
    <w:rPr>
      <w:rFonts w:cs="Symbol"/>
      <w:lang w:val="ru-RU" w:eastAsia="en-US" w:bidi="ar-SA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0">
    <w:name w:val="ListLabel 20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1">
    <w:name w:val="ListLabel 21"/>
    <w:qFormat/>
    <w:rPr>
      <w:rFonts w:cs="Symbol"/>
      <w:lang w:val="ru-RU" w:eastAsia="en-US" w:bidi="ar-SA"/>
    </w:rPr>
  </w:style>
  <w:style w:type="character" w:customStyle="1" w:styleId="ListLabel22">
    <w:name w:val="ListLabel 22"/>
    <w:qFormat/>
    <w:rPr>
      <w:rFonts w:cs="Symbol"/>
      <w:lang w:val="ru-RU" w:eastAsia="en-US" w:bidi="ar-SA"/>
    </w:rPr>
  </w:style>
  <w:style w:type="character" w:customStyle="1" w:styleId="ListLabel23">
    <w:name w:val="ListLabel 23"/>
    <w:qFormat/>
    <w:rPr>
      <w:rFonts w:cs="Symbol"/>
      <w:lang w:val="ru-RU" w:eastAsia="en-US" w:bidi="ar-SA"/>
    </w:rPr>
  </w:style>
  <w:style w:type="character" w:customStyle="1" w:styleId="ListLabel24">
    <w:name w:val="ListLabel 24"/>
    <w:qFormat/>
    <w:rPr>
      <w:rFonts w:cs="Symbol"/>
      <w:lang w:val="ru-RU" w:eastAsia="en-US" w:bidi="ar-SA"/>
    </w:rPr>
  </w:style>
  <w:style w:type="character" w:customStyle="1" w:styleId="ListLabel25">
    <w:name w:val="ListLabel 25"/>
    <w:qFormat/>
    <w:rPr>
      <w:rFonts w:cs="Symbol"/>
      <w:lang w:val="ru-RU" w:eastAsia="en-US" w:bidi="ar-SA"/>
    </w:rPr>
  </w:style>
  <w:style w:type="character" w:customStyle="1" w:styleId="ListLabel26">
    <w:name w:val="ListLabel 26"/>
    <w:qFormat/>
    <w:rPr>
      <w:rFonts w:cs="Symbol"/>
      <w:lang w:val="ru-RU" w:eastAsia="en-US" w:bidi="ar-SA"/>
    </w:rPr>
  </w:style>
  <w:style w:type="character" w:customStyle="1" w:styleId="ListLabel27">
    <w:name w:val="ListLabel 27"/>
    <w:qFormat/>
    <w:rPr>
      <w:rFonts w:cs="Symbol"/>
      <w:lang w:val="ru-RU" w:eastAsia="en-US" w:bidi="ar-SA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30">
    <w:name w:val="ListLabel 30"/>
    <w:qFormat/>
    <w:rPr>
      <w:rFonts w:cs="Symbol"/>
      <w:lang w:val="ru-RU" w:eastAsia="en-US" w:bidi="ar-SA"/>
    </w:rPr>
  </w:style>
  <w:style w:type="character" w:customStyle="1" w:styleId="ListLabel31">
    <w:name w:val="ListLabel 31"/>
    <w:qFormat/>
    <w:rPr>
      <w:rFonts w:cs="Symbol"/>
      <w:lang w:val="ru-RU" w:eastAsia="en-US" w:bidi="ar-SA"/>
    </w:rPr>
  </w:style>
  <w:style w:type="character" w:customStyle="1" w:styleId="ListLabel32">
    <w:name w:val="ListLabel 32"/>
    <w:qFormat/>
    <w:rPr>
      <w:rFonts w:cs="Symbol"/>
      <w:lang w:val="ru-RU" w:eastAsia="en-US" w:bidi="ar-SA"/>
    </w:rPr>
  </w:style>
  <w:style w:type="character" w:customStyle="1" w:styleId="ListLabel33">
    <w:name w:val="ListLabel 33"/>
    <w:qFormat/>
    <w:rPr>
      <w:rFonts w:cs="Symbol"/>
      <w:lang w:val="ru-RU" w:eastAsia="en-US" w:bidi="ar-SA"/>
    </w:rPr>
  </w:style>
  <w:style w:type="character" w:customStyle="1" w:styleId="ListLabel34">
    <w:name w:val="ListLabel 34"/>
    <w:qFormat/>
    <w:rPr>
      <w:rFonts w:cs="Symbol"/>
      <w:lang w:val="ru-RU" w:eastAsia="en-US" w:bidi="ar-SA"/>
    </w:rPr>
  </w:style>
  <w:style w:type="character" w:customStyle="1" w:styleId="ListLabel35">
    <w:name w:val="ListLabel 35"/>
    <w:qFormat/>
    <w:rPr>
      <w:rFonts w:cs="Symbol"/>
      <w:lang w:val="ru-RU" w:eastAsia="en-US" w:bidi="ar-SA"/>
    </w:rPr>
  </w:style>
  <w:style w:type="character" w:customStyle="1" w:styleId="ListLabel36">
    <w:name w:val="ListLabel 36"/>
    <w:qFormat/>
    <w:rPr>
      <w:rFonts w:cs="Symbol"/>
      <w:lang w:val="ru-RU" w:eastAsia="en-US" w:bidi="ar-SA"/>
    </w:rPr>
  </w:style>
  <w:style w:type="paragraph" w:customStyle="1" w:styleId="ac">
    <w:name w:val="Заголовок"/>
    <w:next w:val="Textbody"/>
    <w:qFormat/>
    <w:rsid w:val="00F5656F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d">
    <w:name w:val="Body Text"/>
    <w:basedOn w:val="a"/>
    <w:uiPriority w:val="1"/>
    <w:qFormat/>
    <w:rsid w:val="00942A52"/>
    <w:pPr>
      <w:widowControl w:val="0"/>
      <w:spacing w:after="0" w:line="240" w:lineRule="auto"/>
      <w:ind w:left="10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rsid w:val="00F5656F"/>
    <w:rPr>
      <w:sz w:val="24"/>
    </w:rPr>
  </w:style>
  <w:style w:type="paragraph" w:styleId="af">
    <w:name w:val="caption"/>
    <w:next w:val="Textbody"/>
    <w:qFormat/>
    <w:rsid w:val="00F5656F"/>
    <w:pPr>
      <w:suppressLineNumbers/>
      <w:spacing w:before="120" w:after="120"/>
    </w:pPr>
    <w:rPr>
      <w:i/>
      <w:iCs/>
      <w:sz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Указатель1"/>
    <w:qFormat/>
    <w:rsid w:val="00F5656F"/>
    <w:pPr>
      <w:suppressLineNumbers/>
    </w:pPr>
    <w:rPr>
      <w:sz w:val="24"/>
    </w:rPr>
  </w:style>
  <w:style w:type="paragraph" w:customStyle="1" w:styleId="Standard">
    <w:name w:val="Standard"/>
    <w:qFormat/>
    <w:rsid w:val="00F5656F"/>
    <w:pPr>
      <w:widowControl w:val="0"/>
      <w:suppressAutoHyphens/>
      <w:textAlignment w:val="baseline"/>
    </w:pPr>
    <w:rPr>
      <w:rFonts w:ascii="Arial" w:eastAsia="Arial Unicode MS" w:hAnsi="Arial" w:cs="Tahoma"/>
      <w:kern w:val="2"/>
      <w:sz w:val="21"/>
      <w:szCs w:val="24"/>
      <w:lang w:eastAsia="ru-RU"/>
    </w:rPr>
  </w:style>
  <w:style w:type="paragraph" w:customStyle="1" w:styleId="Textbody">
    <w:name w:val="Text body"/>
    <w:basedOn w:val="Standard"/>
    <w:qFormat/>
    <w:rsid w:val="00F5656F"/>
    <w:pPr>
      <w:spacing w:after="120"/>
    </w:pPr>
  </w:style>
  <w:style w:type="paragraph" w:styleId="af1">
    <w:name w:val="Subtitle"/>
    <w:basedOn w:val="af"/>
    <w:next w:val="Textbody"/>
    <w:qFormat/>
    <w:rsid w:val="00F5656F"/>
    <w:pPr>
      <w:jc w:val="center"/>
    </w:pPr>
  </w:style>
  <w:style w:type="paragraph" w:customStyle="1" w:styleId="af2">
    <w:name w:val="Содержимое таблицы"/>
    <w:basedOn w:val="Standard"/>
    <w:qFormat/>
    <w:rsid w:val="00F5656F"/>
    <w:pPr>
      <w:suppressLineNumbers/>
    </w:pPr>
  </w:style>
  <w:style w:type="paragraph" w:customStyle="1" w:styleId="af3">
    <w:name w:val="Заголовок таблицы"/>
    <w:basedOn w:val="af2"/>
    <w:qFormat/>
    <w:rsid w:val="00F5656F"/>
    <w:pPr>
      <w:jc w:val="center"/>
    </w:pPr>
    <w:rPr>
      <w:b/>
      <w:bCs/>
    </w:rPr>
  </w:style>
  <w:style w:type="paragraph" w:styleId="af4">
    <w:name w:val="Normal (Web)"/>
    <w:basedOn w:val="Standard"/>
    <w:qFormat/>
    <w:rsid w:val="00F5656F"/>
    <w:pPr>
      <w:spacing w:before="280" w:after="280"/>
    </w:pPr>
  </w:style>
  <w:style w:type="paragraph" w:styleId="af5">
    <w:name w:val="Balloon Text"/>
    <w:basedOn w:val="a"/>
    <w:qFormat/>
    <w:rsid w:val="00F5656F"/>
    <w:pPr>
      <w:widowControl w:val="0"/>
      <w:suppressAutoHyphens/>
      <w:spacing w:after="0" w:line="240" w:lineRule="auto"/>
      <w:textAlignment w:val="baseline"/>
    </w:pPr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B304A9"/>
    <w:pPr>
      <w:ind w:left="720"/>
      <w:contextualSpacing/>
    </w:pPr>
  </w:style>
  <w:style w:type="paragraph" w:styleId="af7">
    <w:name w:val="header"/>
    <w:basedOn w:val="a"/>
    <w:uiPriority w:val="99"/>
    <w:unhideWhenUsed/>
    <w:rsid w:val="00C628F1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628F1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0">
    <w:name w:val="Нет списка1"/>
    <w:uiPriority w:val="99"/>
    <w:semiHidden/>
    <w:unhideWhenUsed/>
    <w:qFormat/>
    <w:rsid w:val="00F5656F"/>
  </w:style>
  <w:style w:type="numbering" w:customStyle="1" w:styleId="RTFNum2">
    <w:name w:val="RTF_Num 2"/>
    <w:qFormat/>
    <w:rsid w:val="00F5656F"/>
  </w:style>
  <w:style w:type="table" w:styleId="af9">
    <w:name w:val="Table Grid"/>
    <w:basedOn w:val="a1"/>
    <w:uiPriority w:val="59"/>
    <w:rsid w:val="007D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174F"/>
    <w:pPr>
      <w:widowControl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LENOVO</cp:lastModifiedBy>
  <cp:revision>19</cp:revision>
  <cp:lastPrinted>2019-08-29T07:44:00Z</cp:lastPrinted>
  <dcterms:created xsi:type="dcterms:W3CDTF">2020-09-15T03:50:00Z</dcterms:created>
  <dcterms:modified xsi:type="dcterms:W3CDTF">2023-09-15T05:22:00Z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